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BFB" w:rsidRDefault="005E0BFB" w:rsidP="005E0BFB">
      <w:pPr>
        <w:jc w:val="center"/>
        <w:rPr>
          <w:rFonts w:ascii="TimesDL" w:hAnsi="TimesDL" w:cs="TimesDL"/>
          <w:sz w:val="28"/>
          <w:szCs w:val="28"/>
        </w:rPr>
      </w:pPr>
      <w:r w:rsidRPr="005F3350">
        <w:rPr>
          <w:rFonts w:ascii="TimesDL" w:hAnsi="TimesDL" w:cs="TimesDL"/>
          <w:sz w:val="28"/>
          <w:szCs w:val="28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4.25pt" o:ole="" fillcolor="window">
            <v:imagedata r:id="rId7" o:title=""/>
          </v:shape>
          <o:OLEObject Type="Embed" ProgID="Word.Picture.8" ShapeID="_x0000_i1025" DrawAspect="Content" ObjectID="_1737272308" r:id="rId8"/>
        </w:object>
      </w:r>
    </w:p>
    <w:p w:rsidR="005E0BFB" w:rsidRDefault="005E0BFB" w:rsidP="005E0BFB">
      <w:pPr>
        <w:pStyle w:val="a3"/>
        <w:jc w:val="center"/>
        <w:rPr>
          <w:sz w:val="28"/>
          <w:szCs w:val="28"/>
        </w:rPr>
      </w:pPr>
    </w:p>
    <w:p w:rsidR="005E0BFB" w:rsidRPr="002E2265" w:rsidRDefault="005E0BFB" w:rsidP="005E0BFB">
      <w:pPr>
        <w:pStyle w:val="a3"/>
        <w:jc w:val="center"/>
        <w:rPr>
          <w:b w:val="0"/>
          <w:sz w:val="32"/>
          <w:szCs w:val="32"/>
        </w:rPr>
      </w:pPr>
      <w:r w:rsidRPr="002E2265">
        <w:rPr>
          <w:b w:val="0"/>
          <w:sz w:val="32"/>
          <w:szCs w:val="32"/>
        </w:rPr>
        <w:t xml:space="preserve">АДМИНИСТРАЦИЯ </w:t>
      </w:r>
    </w:p>
    <w:p w:rsidR="005E0BFB" w:rsidRPr="002E2265" w:rsidRDefault="005E0BFB" w:rsidP="005E0BFB">
      <w:pPr>
        <w:pStyle w:val="a3"/>
        <w:jc w:val="center"/>
        <w:rPr>
          <w:b w:val="0"/>
          <w:sz w:val="32"/>
          <w:szCs w:val="32"/>
        </w:rPr>
      </w:pPr>
      <w:r w:rsidRPr="002E2265">
        <w:rPr>
          <w:b w:val="0"/>
          <w:sz w:val="32"/>
          <w:szCs w:val="32"/>
        </w:rPr>
        <w:t xml:space="preserve">ВОЗНЕСЕНСКОГО МУНИЦИПАЛЬНОГО </w:t>
      </w:r>
      <w:r w:rsidR="00DE5D56">
        <w:rPr>
          <w:b w:val="0"/>
          <w:sz w:val="32"/>
          <w:szCs w:val="32"/>
        </w:rPr>
        <w:t>ОКРУГА</w:t>
      </w:r>
    </w:p>
    <w:p w:rsidR="005E0BFB" w:rsidRPr="002E2265" w:rsidRDefault="005E0BFB" w:rsidP="005E0BFB">
      <w:pPr>
        <w:pStyle w:val="a3"/>
        <w:jc w:val="center"/>
        <w:rPr>
          <w:b w:val="0"/>
          <w:sz w:val="32"/>
          <w:szCs w:val="32"/>
        </w:rPr>
      </w:pPr>
      <w:r w:rsidRPr="002E2265">
        <w:rPr>
          <w:b w:val="0"/>
          <w:sz w:val="32"/>
          <w:szCs w:val="32"/>
        </w:rPr>
        <w:t>НИЖЕГОРОДСКОЙ ОБЛАСТИ</w:t>
      </w:r>
    </w:p>
    <w:p w:rsidR="005E0BFB" w:rsidRPr="002E2265" w:rsidRDefault="005E0BFB" w:rsidP="005E0BFB">
      <w:pPr>
        <w:jc w:val="center"/>
        <w:rPr>
          <w:sz w:val="32"/>
          <w:szCs w:val="32"/>
        </w:rPr>
      </w:pPr>
    </w:p>
    <w:p w:rsidR="001913ED" w:rsidRDefault="00EA7939" w:rsidP="005E0BFB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EA7939" w:rsidRPr="00EA7939" w:rsidRDefault="00EA7939" w:rsidP="005E0BFB">
      <w:pPr>
        <w:jc w:val="center"/>
        <w:rPr>
          <w:sz w:val="32"/>
          <w:szCs w:val="32"/>
        </w:rPr>
      </w:pPr>
    </w:p>
    <w:p w:rsidR="005E0BFB" w:rsidRPr="00892EA8" w:rsidRDefault="004D37C9" w:rsidP="005E0BF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03</w:t>
      </w:r>
      <w:r w:rsidR="005978EF" w:rsidRPr="00BE6A33">
        <w:rPr>
          <w:sz w:val="28"/>
          <w:szCs w:val="28"/>
        </w:rPr>
        <w:t xml:space="preserve"> </w:t>
      </w:r>
      <w:r w:rsidR="00CA4AFA">
        <w:rPr>
          <w:sz w:val="28"/>
          <w:szCs w:val="28"/>
        </w:rPr>
        <w:t>февраля</w:t>
      </w:r>
      <w:r w:rsidR="00067AF8">
        <w:rPr>
          <w:sz w:val="28"/>
          <w:szCs w:val="28"/>
        </w:rPr>
        <w:t xml:space="preserve"> </w:t>
      </w:r>
      <w:r w:rsidR="00E32BF0" w:rsidRPr="00BE6A33">
        <w:rPr>
          <w:sz w:val="28"/>
          <w:szCs w:val="28"/>
        </w:rPr>
        <w:t>20</w:t>
      </w:r>
      <w:r w:rsidR="00892EA8" w:rsidRPr="00BE6A33">
        <w:rPr>
          <w:sz w:val="28"/>
          <w:szCs w:val="28"/>
          <w:lang w:val="en-US"/>
        </w:rPr>
        <w:t>2</w:t>
      </w:r>
      <w:r w:rsidR="00EF1C68" w:rsidRPr="00BE6A33">
        <w:rPr>
          <w:sz w:val="28"/>
          <w:szCs w:val="28"/>
        </w:rPr>
        <w:t>3</w:t>
      </w:r>
      <w:r w:rsidR="001913ED" w:rsidRPr="00BE6A33">
        <w:rPr>
          <w:sz w:val="28"/>
          <w:szCs w:val="28"/>
        </w:rPr>
        <w:t xml:space="preserve"> года</w:t>
      </w:r>
      <w:r w:rsidR="005E0BFB" w:rsidRPr="00CB2124">
        <w:rPr>
          <w:sz w:val="28"/>
          <w:szCs w:val="28"/>
        </w:rPr>
        <w:t xml:space="preserve">                                                                         </w:t>
      </w:r>
      <w:r w:rsidR="007333CF">
        <w:rPr>
          <w:sz w:val="28"/>
          <w:szCs w:val="28"/>
          <w:lang w:val="en-US"/>
        </w:rPr>
        <w:t xml:space="preserve">      </w:t>
      </w:r>
      <w:r w:rsidR="005E0BFB" w:rsidRPr="00CB2124">
        <w:rPr>
          <w:sz w:val="28"/>
          <w:szCs w:val="28"/>
        </w:rPr>
        <w:t>№</w:t>
      </w:r>
      <w:r w:rsidR="00670CED" w:rsidRPr="00CB2124">
        <w:rPr>
          <w:sz w:val="28"/>
          <w:szCs w:val="28"/>
        </w:rPr>
        <w:t xml:space="preserve"> </w:t>
      </w:r>
      <w:r>
        <w:rPr>
          <w:sz w:val="28"/>
          <w:szCs w:val="28"/>
        </w:rPr>
        <w:t>122</w:t>
      </w:r>
    </w:p>
    <w:p w:rsidR="00670CED" w:rsidRDefault="00670CED" w:rsidP="001913ED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17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5E0BFB">
        <w:trPr>
          <w:cantSplit/>
          <w:trHeight w:val="1797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5978EF" w:rsidRPr="005978EF" w:rsidRDefault="005978EF" w:rsidP="005978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978EF">
              <w:rPr>
                <w:b/>
                <w:bCs/>
                <w:color w:val="000000"/>
                <w:sz w:val="28"/>
                <w:szCs w:val="28"/>
              </w:rPr>
              <w:t xml:space="preserve">Об утверждении </w:t>
            </w:r>
            <w:proofErr w:type="gramStart"/>
            <w:r w:rsidRPr="005978EF">
              <w:rPr>
                <w:b/>
                <w:bCs/>
                <w:color w:val="000000"/>
                <w:sz w:val="28"/>
                <w:szCs w:val="28"/>
              </w:rPr>
              <w:t xml:space="preserve">плана проведения экспертизы нормативных правовых актов администрации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Вознесенского </w:t>
            </w:r>
            <w:r w:rsidRPr="005978EF">
              <w:rPr>
                <w:b/>
                <w:color w:val="000000"/>
                <w:sz w:val="28"/>
                <w:szCs w:val="28"/>
              </w:rPr>
              <w:t xml:space="preserve">муниципального </w:t>
            </w:r>
            <w:r w:rsidR="00E72186">
              <w:rPr>
                <w:b/>
                <w:color w:val="000000"/>
                <w:sz w:val="28"/>
                <w:szCs w:val="28"/>
              </w:rPr>
              <w:t>округа</w:t>
            </w:r>
            <w:r w:rsidRPr="005978EF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5978EF">
              <w:rPr>
                <w:b/>
                <w:bCs/>
                <w:color w:val="000000"/>
                <w:sz w:val="28"/>
                <w:szCs w:val="28"/>
              </w:rPr>
              <w:t>Нижегородской области</w:t>
            </w:r>
            <w:proofErr w:type="gramEnd"/>
          </w:p>
          <w:p w:rsidR="005E0BFB" w:rsidRDefault="00892EA8" w:rsidP="005978EF">
            <w:pPr>
              <w:pStyle w:val="ConsPlusTitle"/>
              <w:widowControl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>на</w:t>
            </w:r>
            <w:r w:rsidR="005978EF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202</w:t>
            </w:r>
            <w:r w:rsidR="00EF1C68">
              <w:rPr>
                <w:rFonts w:ascii="Times New Roman" w:hAnsi="Times New Roman" w:cs="Times New Roman"/>
                <w:bCs w:val="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год</w:t>
            </w:r>
          </w:p>
          <w:p w:rsidR="001913ED" w:rsidRDefault="001913ED" w:rsidP="001913ED">
            <w:pPr>
              <w:pStyle w:val="ConsPlusTitle"/>
              <w:widowControl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EF1C68" w:rsidRPr="00067AF8" w:rsidRDefault="007333CF" w:rsidP="007333C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rFonts w:eastAsia="SimSun"/>
                <w:b/>
                <w:bCs/>
                <w:sz w:val="28"/>
                <w:szCs w:val="28"/>
                <w:lang w:eastAsia="zh-CN"/>
              </w:rPr>
              <w:t xml:space="preserve">           </w:t>
            </w:r>
            <w:r w:rsidR="00EF1C68" w:rsidRPr="005978EF">
              <w:rPr>
                <w:bCs/>
                <w:sz w:val="28"/>
                <w:szCs w:val="28"/>
              </w:rPr>
              <w:t xml:space="preserve">В соответствии с постановлением администрации </w:t>
            </w:r>
            <w:r w:rsidR="00EF1C68">
              <w:rPr>
                <w:bCs/>
                <w:sz w:val="28"/>
                <w:szCs w:val="28"/>
              </w:rPr>
              <w:t xml:space="preserve">Вознесенского </w:t>
            </w:r>
            <w:r w:rsidR="00EF1C68" w:rsidRPr="005978EF">
              <w:rPr>
                <w:bCs/>
                <w:sz w:val="28"/>
                <w:szCs w:val="28"/>
              </w:rPr>
              <w:t xml:space="preserve">муниципального </w:t>
            </w:r>
            <w:r w:rsidR="005F6310">
              <w:rPr>
                <w:bCs/>
                <w:sz w:val="28"/>
                <w:szCs w:val="28"/>
              </w:rPr>
              <w:t>округа</w:t>
            </w:r>
            <w:r w:rsidR="00EF1C68" w:rsidRPr="005978EF">
              <w:rPr>
                <w:bCs/>
                <w:sz w:val="28"/>
                <w:szCs w:val="28"/>
              </w:rPr>
              <w:t xml:space="preserve"> Нижегородской области от </w:t>
            </w:r>
            <w:r w:rsidR="00067AF8">
              <w:rPr>
                <w:bCs/>
                <w:sz w:val="28"/>
                <w:szCs w:val="28"/>
              </w:rPr>
              <w:t>25</w:t>
            </w:r>
            <w:r w:rsidR="00EF1C68" w:rsidRPr="005978EF">
              <w:rPr>
                <w:bCs/>
                <w:sz w:val="28"/>
                <w:szCs w:val="28"/>
              </w:rPr>
              <w:t xml:space="preserve"> </w:t>
            </w:r>
            <w:r w:rsidR="00BE6A33">
              <w:rPr>
                <w:bCs/>
                <w:sz w:val="28"/>
                <w:szCs w:val="28"/>
              </w:rPr>
              <w:t>января</w:t>
            </w:r>
            <w:r w:rsidR="00EF1C68" w:rsidRPr="005978EF">
              <w:rPr>
                <w:bCs/>
                <w:sz w:val="28"/>
                <w:szCs w:val="28"/>
              </w:rPr>
              <w:t xml:space="preserve"> 20</w:t>
            </w:r>
            <w:r w:rsidR="00EF1C68">
              <w:rPr>
                <w:bCs/>
                <w:sz w:val="28"/>
                <w:szCs w:val="28"/>
              </w:rPr>
              <w:t>2</w:t>
            </w:r>
            <w:r w:rsidR="00BE6A33">
              <w:rPr>
                <w:bCs/>
                <w:sz w:val="28"/>
                <w:szCs w:val="28"/>
              </w:rPr>
              <w:t>3</w:t>
            </w:r>
            <w:r w:rsidR="00EF1C68" w:rsidRPr="005978EF">
              <w:rPr>
                <w:bCs/>
                <w:sz w:val="28"/>
                <w:szCs w:val="28"/>
              </w:rPr>
              <w:t xml:space="preserve"> года</w:t>
            </w:r>
            <w:r w:rsidR="00067AF8">
              <w:rPr>
                <w:bCs/>
                <w:sz w:val="28"/>
                <w:szCs w:val="28"/>
              </w:rPr>
              <w:t xml:space="preserve">  </w:t>
            </w:r>
            <w:r w:rsidR="00EF1C68" w:rsidRPr="005978EF">
              <w:rPr>
                <w:bCs/>
                <w:sz w:val="28"/>
                <w:szCs w:val="28"/>
              </w:rPr>
              <w:t xml:space="preserve"> № </w:t>
            </w:r>
            <w:r w:rsidR="00067AF8">
              <w:rPr>
                <w:bCs/>
                <w:sz w:val="28"/>
                <w:szCs w:val="28"/>
              </w:rPr>
              <w:t>81</w:t>
            </w:r>
            <w:r w:rsidR="00EF1C68" w:rsidRPr="005978EF">
              <w:rPr>
                <w:bCs/>
                <w:sz w:val="28"/>
                <w:szCs w:val="28"/>
              </w:rPr>
              <w:t xml:space="preserve"> </w:t>
            </w:r>
            <w:r w:rsidR="00EF1C68" w:rsidRPr="00296CC5">
              <w:rPr>
                <w:bCs/>
                <w:sz w:val="28"/>
                <w:szCs w:val="28"/>
              </w:rPr>
              <w:t>«</w:t>
            </w:r>
            <w:r w:rsidR="00EF1C68" w:rsidRPr="00296CC5">
              <w:rPr>
                <w:sz w:val="28"/>
                <w:szCs w:val="28"/>
              </w:rPr>
              <w:t>О</w:t>
            </w:r>
            <w:r w:rsidR="00B51A62">
              <w:rPr>
                <w:sz w:val="28"/>
                <w:szCs w:val="28"/>
              </w:rPr>
              <w:t>б</w:t>
            </w:r>
            <w:r w:rsidR="00EF1C68" w:rsidRPr="00296CC5">
              <w:rPr>
                <w:sz w:val="28"/>
                <w:szCs w:val="28"/>
              </w:rPr>
              <w:t xml:space="preserve"> </w:t>
            </w:r>
            <w:r w:rsidR="00B51A62">
              <w:rPr>
                <w:sz w:val="28"/>
                <w:szCs w:val="28"/>
              </w:rPr>
              <w:t xml:space="preserve">утверждении </w:t>
            </w:r>
            <w:proofErr w:type="gramStart"/>
            <w:r w:rsidR="00B51A62">
              <w:rPr>
                <w:sz w:val="28"/>
                <w:szCs w:val="28"/>
              </w:rPr>
              <w:t>Поряд</w:t>
            </w:r>
            <w:r w:rsidR="00EF1C68" w:rsidRPr="00296CC5">
              <w:rPr>
                <w:sz w:val="28"/>
                <w:szCs w:val="28"/>
              </w:rPr>
              <w:t>к</w:t>
            </w:r>
            <w:r w:rsidR="00B51A62">
              <w:rPr>
                <w:sz w:val="28"/>
                <w:szCs w:val="28"/>
              </w:rPr>
              <w:t>а</w:t>
            </w:r>
            <w:r w:rsidR="00EF1C68" w:rsidRPr="00296CC5">
              <w:rPr>
                <w:sz w:val="28"/>
                <w:szCs w:val="28"/>
              </w:rPr>
              <w:t xml:space="preserve"> проведения оценки регулирующего воздействия проектов муниципальных правовых актов</w:t>
            </w:r>
            <w:proofErr w:type="gramEnd"/>
            <w:r w:rsidR="00EF1C68" w:rsidRPr="00296CC5">
              <w:rPr>
                <w:sz w:val="28"/>
                <w:szCs w:val="28"/>
              </w:rPr>
              <w:t xml:space="preserve"> и экспертизы действующих муниципальных правовых актов администрации Вознесенского муниципального </w:t>
            </w:r>
            <w:r w:rsidR="00B51A62">
              <w:rPr>
                <w:sz w:val="28"/>
                <w:szCs w:val="28"/>
              </w:rPr>
              <w:t>округа</w:t>
            </w:r>
            <w:r w:rsidR="00EF1C68" w:rsidRPr="00296CC5">
              <w:rPr>
                <w:sz w:val="28"/>
                <w:szCs w:val="28"/>
              </w:rPr>
              <w:t xml:space="preserve">, затрагивающих вопросы осуществления предпринимательской и инвестиционной деятельности на территории Вознесенского муниципального </w:t>
            </w:r>
            <w:r w:rsidR="00B51A62">
              <w:rPr>
                <w:sz w:val="28"/>
                <w:szCs w:val="28"/>
              </w:rPr>
              <w:t>округа</w:t>
            </w:r>
            <w:r w:rsidR="00EF1C68" w:rsidRPr="00296CC5">
              <w:rPr>
                <w:sz w:val="28"/>
                <w:szCs w:val="28"/>
              </w:rPr>
              <w:t xml:space="preserve"> </w:t>
            </w:r>
          </w:p>
          <w:p w:rsidR="004C3450" w:rsidRPr="00296CC5" w:rsidRDefault="004C3450" w:rsidP="007333CF">
            <w:pPr>
              <w:jc w:val="both"/>
              <w:rPr>
                <w:sz w:val="28"/>
                <w:szCs w:val="28"/>
              </w:rPr>
            </w:pPr>
          </w:p>
          <w:p w:rsidR="007333CF" w:rsidRDefault="005978EF" w:rsidP="007333CF">
            <w:pPr>
              <w:jc w:val="both"/>
              <w:rPr>
                <w:rFonts w:eastAsia="Lucida Sans Unicode"/>
                <w:sz w:val="28"/>
                <w:szCs w:val="28"/>
              </w:rPr>
            </w:pPr>
            <w:r w:rsidRPr="005978EF">
              <w:rPr>
                <w:rFonts w:eastAsia="Lucida Sans Unicode"/>
                <w:sz w:val="28"/>
                <w:szCs w:val="28"/>
              </w:rPr>
              <w:t xml:space="preserve">           </w:t>
            </w:r>
            <w:r w:rsidR="00067AF8">
              <w:rPr>
                <w:rFonts w:eastAsia="Lucida Sans Unicode"/>
                <w:sz w:val="28"/>
                <w:szCs w:val="28"/>
              </w:rPr>
              <w:t xml:space="preserve"> </w:t>
            </w:r>
            <w:r w:rsidR="007333CF">
              <w:rPr>
                <w:rFonts w:eastAsia="Lucida Sans Unicode"/>
                <w:sz w:val="28"/>
                <w:szCs w:val="28"/>
              </w:rPr>
              <w:t>1.</w:t>
            </w:r>
            <w:r w:rsidRPr="005978EF">
              <w:rPr>
                <w:rFonts w:eastAsia="Lucida Sans Unicode"/>
                <w:sz w:val="28"/>
                <w:szCs w:val="28"/>
              </w:rPr>
              <w:t xml:space="preserve">Утвердить план </w:t>
            </w:r>
            <w:proofErr w:type="gramStart"/>
            <w:r w:rsidRPr="005978EF">
              <w:rPr>
                <w:rFonts w:eastAsia="Lucida Sans Unicode"/>
                <w:sz w:val="28"/>
                <w:szCs w:val="28"/>
              </w:rPr>
              <w:t xml:space="preserve">проведения экспертизы нормативных правовых актов администрации </w:t>
            </w:r>
            <w:r>
              <w:rPr>
                <w:rFonts w:eastAsia="Lucida Sans Unicode"/>
                <w:sz w:val="28"/>
                <w:szCs w:val="28"/>
              </w:rPr>
              <w:t xml:space="preserve">Вознесенского </w:t>
            </w:r>
            <w:r w:rsidRPr="005978EF">
              <w:rPr>
                <w:rFonts w:eastAsia="Lucida Sans Unicode"/>
                <w:sz w:val="28"/>
                <w:szCs w:val="28"/>
              </w:rPr>
              <w:t xml:space="preserve">муниципального </w:t>
            </w:r>
            <w:r w:rsidR="00DE5D56">
              <w:rPr>
                <w:rFonts w:eastAsia="Lucida Sans Unicode"/>
                <w:sz w:val="28"/>
                <w:szCs w:val="28"/>
              </w:rPr>
              <w:t>округа</w:t>
            </w:r>
            <w:r w:rsidRPr="005978EF">
              <w:rPr>
                <w:rFonts w:eastAsia="Lucida Sans Unicode"/>
                <w:sz w:val="28"/>
                <w:szCs w:val="28"/>
              </w:rPr>
              <w:t xml:space="preserve"> Нижегородской области</w:t>
            </w:r>
            <w:proofErr w:type="gramEnd"/>
            <w:r w:rsidRPr="005978EF">
              <w:rPr>
                <w:rFonts w:eastAsia="Lucida Sans Unicode"/>
                <w:sz w:val="28"/>
                <w:szCs w:val="28"/>
              </w:rPr>
              <w:t xml:space="preserve"> в 20</w:t>
            </w:r>
            <w:r>
              <w:rPr>
                <w:rFonts w:eastAsia="Lucida Sans Unicode"/>
                <w:sz w:val="28"/>
                <w:szCs w:val="28"/>
              </w:rPr>
              <w:t>2</w:t>
            </w:r>
            <w:r w:rsidR="00EF1C68">
              <w:rPr>
                <w:rFonts w:eastAsia="Lucida Sans Unicode"/>
                <w:sz w:val="28"/>
                <w:szCs w:val="28"/>
              </w:rPr>
              <w:t>3</w:t>
            </w:r>
            <w:r w:rsidR="009C12E5">
              <w:rPr>
                <w:rFonts w:eastAsia="Lucida Sans Unicode"/>
                <w:sz w:val="28"/>
                <w:szCs w:val="28"/>
              </w:rPr>
              <w:t xml:space="preserve"> году, согласно приложения</w:t>
            </w:r>
            <w:r w:rsidR="000144D5">
              <w:rPr>
                <w:rFonts w:eastAsia="Lucida Sans Unicode"/>
                <w:sz w:val="28"/>
                <w:szCs w:val="28"/>
              </w:rPr>
              <w:t xml:space="preserve"> 1</w:t>
            </w:r>
            <w:r w:rsidR="009C12E5">
              <w:rPr>
                <w:rFonts w:eastAsia="Lucida Sans Unicode"/>
                <w:sz w:val="28"/>
                <w:szCs w:val="28"/>
              </w:rPr>
              <w:t>.</w:t>
            </w:r>
          </w:p>
          <w:p w:rsidR="004D07E2" w:rsidRDefault="004D07E2" w:rsidP="004D07E2">
            <w:pPr>
              <w:ind w:firstLine="709"/>
              <w:jc w:val="both"/>
              <w:rPr>
                <w:sz w:val="28"/>
              </w:rPr>
            </w:pPr>
            <w:r>
              <w:rPr>
                <w:rFonts w:eastAsia="Lucida Sans Unicode"/>
                <w:sz w:val="28"/>
                <w:szCs w:val="28"/>
              </w:rPr>
              <w:t xml:space="preserve">  </w:t>
            </w:r>
            <w:r w:rsidR="007333CF">
              <w:rPr>
                <w:rFonts w:eastAsia="Lucida Sans Unicode"/>
                <w:sz w:val="28"/>
                <w:szCs w:val="28"/>
              </w:rPr>
              <w:t>2.</w:t>
            </w:r>
            <w:r>
              <w:rPr>
                <w:sz w:val="28"/>
              </w:rPr>
              <w:t xml:space="preserve"> Опубликовать настоящее постановление в газете «Наша жизнь» и разместить на официальном сайте администрации Вознесенского муниципального округа </w:t>
            </w:r>
            <w:r w:rsidRPr="000320C3">
              <w:rPr>
                <w:sz w:val="28"/>
              </w:rPr>
              <w:t>https://voznesenskoe.52gov.ru/</w:t>
            </w:r>
            <w:r>
              <w:rPr>
                <w:sz w:val="28"/>
              </w:rPr>
              <w:t>.</w:t>
            </w:r>
          </w:p>
          <w:p w:rsidR="005978EF" w:rsidRDefault="004D07E2" w:rsidP="007333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="Lucida Sans Unicode"/>
                <w:sz w:val="28"/>
                <w:szCs w:val="28"/>
              </w:rPr>
              <w:t xml:space="preserve">           </w:t>
            </w:r>
            <w:r w:rsidR="007333CF">
              <w:rPr>
                <w:sz w:val="28"/>
                <w:szCs w:val="28"/>
              </w:rPr>
              <w:t xml:space="preserve">3. </w:t>
            </w:r>
            <w:proofErr w:type="gramStart"/>
            <w:r w:rsidR="005978EF" w:rsidRPr="005978EF">
              <w:rPr>
                <w:sz w:val="28"/>
                <w:szCs w:val="28"/>
              </w:rPr>
              <w:t>Контроль за</w:t>
            </w:r>
            <w:proofErr w:type="gramEnd"/>
            <w:r w:rsidR="005978EF" w:rsidRPr="005978EF">
              <w:rPr>
                <w:sz w:val="28"/>
                <w:szCs w:val="28"/>
              </w:rPr>
              <w:t xml:space="preserve"> исполнением настоящего </w:t>
            </w:r>
            <w:r w:rsidR="00EA7939">
              <w:rPr>
                <w:sz w:val="28"/>
                <w:szCs w:val="28"/>
              </w:rPr>
              <w:t>постановлени</w:t>
            </w:r>
            <w:r w:rsidR="00CA4AFA">
              <w:rPr>
                <w:sz w:val="28"/>
                <w:szCs w:val="28"/>
              </w:rPr>
              <w:t>я</w:t>
            </w:r>
            <w:r w:rsidR="00EA7939">
              <w:rPr>
                <w:sz w:val="28"/>
                <w:szCs w:val="28"/>
              </w:rPr>
              <w:t xml:space="preserve"> </w:t>
            </w:r>
            <w:r w:rsidR="00EF1C68">
              <w:rPr>
                <w:sz w:val="28"/>
                <w:szCs w:val="28"/>
              </w:rPr>
              <w:t>возложить на</w:t>
            </w:r>
            <w:r w:rsidR="00DE5D56">
              <w:rPr>
                <w:sz w:val="28"/>
                <w:szCs w:val="28"/>
              </w:rPr>
              <w:t xml:space="preserve"> заведующего отделом экономики </w:t>
            </w:r>
            <w:r w:rsidR="00EF1C68">
              <w:rPr>
                <w:sz w:val="28"/>
                <w:szCs w:val="28"/>
              </w:rPr>
              <w:t xml:space="preserve">администрации Вознесенского муниципального </w:t>
            </w:r>
            <w:r w:rsidR="00DE5D56">
              <w:rPr>
                <w:sz w:val="28"/>
                <w:szCs w:val="28"/>
              </w:rPr>
              <w:t>округа</w:t>
            </w:r>
            <w:r w:rsidR="00EF1C68">
              <w:rPr>
                <w:sz w:val="28"/>
                <w:szCs w:val="28"/>
              </w:rPr>
              <w:t xml:space="preserve"> – Немыгина В.Н.</w:t>
            </w:r>
          </w:p>
          <w:p w:rsidR="00C83DA5" w:rsidRPr="005978EF" w:rsidRDefault="00C83DA5" w:rsidP="007333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70CED" w:rsidRDefault="00670CED" w:rsidP="007333CF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</w:tbl>
    <w:p w:rsidR="00C83DA5" w:rsidRDefault="00E648CE" w:rsidP="000144D5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6453C">
        <w:rPr>
          <w:sz w:val="28"/>
          <w:szCs w:val="28"/>
        </w:rPr>
        <w:t xml:space="preserve"> местного</w:t>
      </w:r>
      <w:r w:rsidR="00BE6A33">
        <w:rPr>
          <w:sz w:val="28"/>
          <w:szCs w:val="28"/>
        </w:rPr>
        <w:t xml:space="preserve"> </w:t>
      </w:r>
    </w:p>
    <w:p w:rsidR="005E0BFB" w:rsidRPr="00BE6A33" w:rsidRDefault="00B51A62" w:rsidP="000144D5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E6453C">
        <w:rPr>
          <w:sz w:val="28"/>
          <w:szCs w:val="28"/>
        </w:rPr>
        <w:t>амоуправления</w:t>
      </w:r>
      <w:r>
        <w:rPr>
          <w:sz w:val="28"/>
          <w:szCs w:val="28"/>
        </w:rPr>
        <w:t xml:space="preserve"> </w:t>
      </w:r>
      <w:r w:rsidR="00E72186">
        <w:rPr>
          <w:sz w:val="28"/>
          <w:szCs w:val="28"/>
        </w:rPr>
        <w:t>округа</w:t>
      </w:r>
      <w:r w:rsidR="00E32BF0">
        <w:rPr>
          <w:sz w:val="28"/>
          <w:szCs w:val="28"/>
        </w:rPr>
        <w:t xml:space="preserve">            </w:t>
      </w:r>
      <w:r w:rsidR="00E51C59">
        <w:rPr>
          <w:sz w:val="28"/>
          <w:szCs w:val="28"/>
        </w:rPr>
        <w:t xml:space="preserve">         </w:t>
      </w:r>
      <w:r w:rsidR="00892EA8" w:rsidRPr="00892EA8">
        <w:rPr>
          <w:sz w:val="28"/>
          <w:szCs w:val="28"/>
        </w:rPr>
        <w:t xml:space="preserve">    </w:t>
      </w:r>
      <w:r w:rsidR="00E51C59">
        <w:rPr>
          <w:sz w:val="28"/>
          <w:szCs w:val="28"/>
        </w:rPr>
        <w:t xml:space="preserve">          </w:t>
      </w:r>
      <w:r w:rsidR="004279D4">
        <w:rPr>
          <w:sz w:val="28"/>
          <w:szCs w:val="28"/>
        </w:rPr>
        <w:t xml:space="preserve"> </w:t>
      </w:r>
      <w:r w:rsidR="000144D5">
        <w:rPr>
          <w:sz w:val="28"/>
          <w:szCs w:val="28"/>
        </w:rPr>
        <w:t xml:space="preserve"> </w:t>
      </w:r>
      <w:r w:rsidR="00BE6A33">
        <w:rPr>
          <w:sz w:val="28"/>
          <w:szCs w:val="28"/>
        </w:rPr>
        <w:t xml:space="preserve">    </w:t>
      </w:r>
      <w:r w:rsidR="007333CF">
        <w:rPr>
          <w:sz w:val="28"/>
          <w:szCs w:val="28"/>
        </w:rPr>
        <w:t xml:space="preserve">                    </w:t>
      </w:r>
      <w:r w:rsidR="00E6453C">
        <w:rPr>
          <w:sz w:val="28"/>
          <w:szCs w:val="28"/>
        </w:rPr>
        <w:t>И.А. Мартынов</w:t>
      </w:r>
    </w:p>
    <w:p w:rsidR="005E0BFB" w:rsidRDefault="005E0BFB" w:rsidP="005E0BFB">
      <w:pPr>
        <w:ind w:firstLine="708"/>
      </w:pPr>
    </w:p>
    <w:p w:rsidR="005E0BFB" w:rsidRDefault="005E0BFB" w:rsidP="005E0BFB">
      <w:pPr>
        <w:ind w:firstLine="708"/>
      </w:pPr>
    </w:p>
    <w:p w:rsidR="005E0BFB" w:rsidRDefault="005E0BFB" w:rsidP="005E0BFB">
      <w:pPr>
        <w:ind w:firstLine="708"/>
      </w:pPr>
    </w:p>
    <w:p w:rsidR="005E0BFB" w:rsidRDefault="005E0BFB" w:rsidP="005E0BFB">
      <w:pPr>
        <w:ind w:firstLine="708"/>
      </w:pPr>
    </w:p>
    <w:p w:rsidR="009C12E5" w:rsidRDefault="009C12E5" w:rsidP="00654937">
      <w:pPr>
        <w:jc w:val="right"/>
      </w:pPr>
    </w:p>
    <w:p w:rsidR="007333CF" w:rsidRDefault="007333CF" w:rsidP="00654937">
      <w:pPr>
        <w:jc w:val="right"/>
      </w:pPr>
    </w:p>
    <w:p w:rsidR="005E0BFB" w:rsidRDefault="00E51C59" w:rsidP="007333CF">
      <w:pPr>
        <w:jc w:val="right"/>
      </w:pPr>
      <w:r>
        <w:t xml:space="preserve"> </w:t>
      </w:r>
      <w:r w:rsidR="00A200D2">
        <w:t>Приложение</w:t>
      </w:r>
      <w:r w:rsidR="009C12E5">
        <w:t xml:space="preserve"> 1</w:t>
      </w:r>
      <w:r w:rsidR="00A200D2">
        <w:t xml:space="preserve"> </w:t>
      </w:r>
      <w:proofErr w:type="gramStart"/>
      <w:r w:rsidR="00A200D2">
        <w:t>к</w:t>
      </w:r>
      <w:proofErr w:type="gramEnd"/>
    </w:p>
    <w:p w:rsidR="00A200D2" w:rsidRDefault="00A200D2" w:rsidP="002E2ABB">
      <w:pPr>
        <w:ind w:firstLine="708"/>
        <w:jc w:val="right"/>
      </w:pPr>
      <w:r>
        <w:t xml:space="preserve">                                                 </w:t>
      </w:r>
      <w:r w:rsidR="00EA7939">
        <w:t xml:space="preserve">постановлению </w:t>
      </w:r>
      <w:r>
        <w:t>администрации</w:t>
      </w:r>
    </w:p>
    <w:p w:rsidR="00A200D2" w:rsidRPr="00E72186" w:rsidRDefault="00A200D2" w:rsidP="002E2ABB">
      <w:pPr>
        <w:ind w:firstLine="708"/>
        <w:jc w:val="right"/>
      </w:pPr>
      <w:r>
        <w:t xml:space="preserve">                                                                Вознесенского муниципального </w:t>
      </w:r>
      <w:r w:rsidR="00E72186">
        <w:t>округа</w:t>
      </w:r>
    </w:p>
    <w:p w:rsidR="00A200D2" w:rsidRDefault="00A200D2" w:rsidP="002E2ABB">
      <w:pPr>
        <w:ind w:firstLine="708"/>
        <w:jc w:val="right"/>
      </w:pPr>
      <w:r>
        <w:t xml:space="preserve">                                      Нижегородской области</w:t>
      </w:r>
    </w:p>
    <w:p w:rsidR="00A200D2" w:rsidRPr="00DE5D56" w:rsidRDefault="00A200D2" w:rsidP="002E2ABB">
      <w:pPr>
        <w:ind w:firstLine="708"/>
        <w:jc w:val="right"/>
      </w:pPr>
      <w:r>
        <w:t xml:space="preserve">                               </w:t>
      </w:r>
      <w:r w:rsidR="00E648CE">
        <w:t xml:space="preserve">                 </w:t>
      </w:r>
      <w:r w:rsidRPr="00CB2124">
        <w:t xml:space="preserve">от  </w:t>
      </w:r>
      <w:r w:rsidR="004D37C9">
        <w:t xml:space="preserve">03 </w:t>
      </w:r>
      <w:r w:rsidR="00CA4AFA">
        <w:t>февраля</w:t>
      </w:r>
      <w:r w:rsidR="00E648CE" w:rsidRPr="00CB2124">
        <w:t>.</w:t>
      </w:r>
      <w:r w:rsidR="00E51C59" w:rsidRPr="00CB2124">
        <w:t xml:space="preserve"> </w:t>
      </w:r>
      <w:r w:rsidRPr="00CB2124">
        <w:t>20</w:t>
      </w:r>
      <w:r w:rsidR="00892EA8" w:rsidRPr="004279D4">
        <w:t>2</w:t>
      </w:r>
      <w:r w:rsidR="004C3450" w:rsidRPr="00DE5D56">
        <w:t>3</w:t>
      </w:r>
      <w:r w:rsidRPr="00CB2124">
        <w:t xml:space="preserve"> г</w:t>
      </w:r>
      <w:r w:rsidR="00E648CE" w:rsidRPr="00CB2124">
        <w:t xml:space="preserve">.   № </w:t>
      </w:r>
      <w:r w:rsidR="00E6453C">
        <w:t xml:space="preserve"> </w:t>
      </w:r>
      <w:r w:rsidR="004D37C9">
        <w:t>122</w:t>
      </w:r>
      <w:bookmarkStart w:id="0" w:name="_GoBack"/>
      <w:bookmarkEnd w:id="0"/>
    </w:p>
    <w:p w:rsidR="00654937" w:rsidRDefault="00654937" w:rsidP="002E2ABB">
      <w:pPr>
        <w:ind w:firstLine="708"/>
        <w:jc w:val="right"/>
      </w:pPr>
    </w:p>
    <w:p w:rsidR="00654937" w:rsidRPr="00A200D2" w:rsidRDefault="00654937" w:rsidP="002E2ABB">
      <w:pPr>
        <w:ind w:firstLine="708"/>
        <w:jc w:val="right"/>
      </w:pPr>
    </w:p>
    <w:p w:rsidR="005E0BFB" w:rsidRDefault="005E0BFB" w:rsidP="005E0BFB">
      <w:pPr>
        <w:ind w:firstLine="708"/>
      </w:pPr>
    </w:p>
    <w:p w:rsidR="00654937" w:rsidRPr="00654937" w:rsidRDefault="00654937" w:rsidP="0065493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654937">
        <w:rPr>
          <w:b/>
          <w:bCs/>
          <w:color w:val="000000"/>
          <w:sz w:val="26"/>
          <w:szCs w:val="26"/>
        </w:rPr>
        <w:t>План</w:t>
      </w:r>
    </w:p>
    <w:p w:rsidR="00654937" w:rsidRPr="00654937" w:rsidRDefault="00654937" w:rsidP="00654937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654937">
        <w:rPr>
          <w:b/>
          <w:bCs/>
          <w:color w:val="000000"/>
          <w:sz w:val="26"/>
          <w:szCs w:val="26"/>
        </w:rPr>
        <w:t>проведения экспертизы нормативных правовых актов</w:t>
      </w:r>
      <w:r w:rsidRPr="00654937">
        <w:rPr>
          <w:color w:val="000000"/>
          <w:sz w:val="26"/>
          <w:szCs w:val="26"/>
        </w:rPr>
        <w:t xml:space="preserve"> </w:t>
      </w:r>
      <w:r w:rsidRPr="00654937">
        <w:rPr>
          <w:b/>
          <w:color w:val="000000"/>
          <w:sz w:val="26"/>
          <w:szCs w:val="26"/>
        </w:rPr>
        <w:t xml:space="preserve">администрации </w:t>
      </w:r>
    </w:p>
    <w:p w:rsidR="00654937" w:rsidRPr="00654937" w:rsidRDefault="00654937" w:rsidP="00654937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Вознесенского </w:t>
      </w:r>
      <w:r w:rsidRPr="00654937">
        <w:rPr>
          <w:b/>
          <w:bCs/>
          <w:color w:val="000000"/>
          <w:sz w:val="26"/>
          <w:szCs w:val="26"/>
        </w:rPr>
        <w:t xml:space="preserve">муниципального </w:t>
      </w:r>
      <w:r w:rsidR="00DE5D56">
        <w:rPr>
          <w:b/>
          <w:bCs/>
          <w:color w:val="000000"/>
          <w:sz w:val="26"/>
          <w:szCs w:val="26"/>
        </w:rPr>
        <w:t>округа</w:t>
      </w:r>
      <w:r w:rsidRPr="00654937">
        <w:rPr>
          <w:b/>
          <w:bCs/>
          <w:color w:val="000000"/>
          <w:sz w:val="26"/>
          <w:szCs w:val="26"/>
        </w:rPr>
        <w:t xml:space="preserve"> Нижегородской области в 20</w:t>
      </w:r>
      <w:r>
        <w:rPr>
          <w:b/>
          <w:bCs/>
          <w:color w:val="000000"/>
          <w:sz w:val="26"/>
          <w:szCs w:val="26"/>
        </w:rPr>
        <w:t>2</w:t>
      </w:r>
      <w:r w:rsidR="0073047D">
        <w:rPr>
          <w:b/>
          <w:bCs/>
          <w:color w:val="000000"/>
          <w:sz w:val="26"/>
          <w:szCs w:val="26"/>
        </w:rPr>
        <w:t>3</w:t>
      </w:r>
      <w:r w:rsidRPr="00654937">
        <w:rPr>
          <w:b/>
          <w:bCs/>
          <w:color w:val="000000"/>
          <w:sz w:val="26"/>
          <w:szCs w:val="26"/>
        </w:rPr>
        <w:t xml:space="preserve"> году</w:t>
      </w:r>
      <w:r w:rsidRPr="00654937">
        <w:rPr>
          <w:color w:val="000000"/>
          <w:sz w:val="26"/>
          <w:szCs w:val="26"/>
        </w:rPr>
        <w:t xml:space="preserve"> </w:t>
      </w:r>
    </w:p>
    <w:p w:rsidR="00654937" w:rsidRPr="00654937" w:rsidRDefault="00654937" w:rsidP="00654937">
      <w:pPr>
        <w:widowControl w:val="0"/>
        <w:autoSpaceDE w:val="0"/>
        <w:autoSpaceDN w:val="0"/>
        <w:adjustRightInd w:val="0"/>
        <w:ind w:firstLine="300"/>
        <w:jc w:val="both"/>
        <w:rPr>
          <w:color w:val="000000"/>
          <w:sz w:val="26"/>
          <w:szCs w:val="26"/>
        </w:rPr>
      </w:pPr>
    </w:p>
    <w:tbl>
      <w:tblPr>
        <w:tblW w:w="10098" w:type="dxa"/>
        <w:tblInd w:w="-552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458"/>
        <w:gridCol w:w="5496"/>
        <w:gridCol w:w="1417"/>
        <w:gridCol w:w="2727"/>
      </w:tblGrid>
      <w:tr w:rsidR="00654937" w:rsidRPr="00654937" w:rsidTr="00CA4AFA"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4937" w:rsidRPr="00654937" w:rsidRDefault="00654937" w:rsidP="006549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54937">
              <w:rPr>
                <w:color w:val="000000"/>
                <w:sz w:val="26"/>
                <w:szCs w:val="26"/>
              </w:rPr>
              <w:t>№</w:t>
            </w:r>
          </w:p>
          <w:p w:rsidR="00654937" w:rsidRPr="00654937" w:rsidRDefault="00654937" w:rsidP="006549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654937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654937">
              <w:rPr>
                <w:color w:val="000000"/>
                <w:sz w:val="26"/>
                <w:szCs w:val="26"/>
              </w:rPr>
              <w:t xml:space="preserve">/п </w:t>
            </w:r>
          </w:p>
        </w:tc>
        <w:tc>
          <w:tcPr>
            <w:tcW w:w="5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4937" w:rsidRPr="00654937" w:rsidRDefault="00654937" w:rsidP="006549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54937">
              <w:rPr>
                <w:color w:val="000000"/>
                <w:sz w:val="26"/>
                <w:szCs w:val="26"/>
              </w:rPr>
              <w:t xml:space="preserve">Наименование </w:t>
            </w:r>
            <w:proofErr w:type="gramStart"/>
            <w:r w:rsidRPr="00654937">
              <w:rPr>
                <w:color w:val="000000"/>
                <w:sz w:val="26"/>
                <w:szCs w:val="26"/>
              </w:rPr>
              <w:t>нормативного</w:t>
            </w:r>
            <w:proofErr w:type="gramEnd"/>
            <w:r w:rsidRPr="00654937">
              <w:rPr>
                <w:color w:val="000000"/>
                <w:sz w:val="26"/>
                <w:szCs w:val="26"/>
              </w:rPr>
              <w:t xml:space="preserve"> </w:t>
            </w:r>
          </w:p>
          <w:p w:rsidR="00654937" w:rsidRPr="00654937" w:rsidRDefault="00654937" w:rsidP="006549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54937">
              <w:rPr>
                <w:color w:val="000000"/>
                <w:sz w:val="26"/>
                <w:szCs w:val="26"/>
              </w:rPr>
              <w:t xml:space="preserve">правового акта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4937" w:rsidRPr="00654937" w:rsidRDefault="00654937" w:rsidP="006549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54937">
              <w:rPr>
                <w:color w:val="000000"/>
                <w:sz w:val="26"/>
                <w:szCs w:val="26"/>
              </w:rPr>
              <w:t xml:space="preserve">Срок проведения экспертизы </w:t>
            </w:r>
          </w:p>
        </w:tc>
        <w:tc>
          <w:tcPr>
            <w:tcW w:w="2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4937" w:rsidRPr="00654937" w:rsidRDefault="00654937" w:rsidP="006549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654937">
              <w:rPr>
                <w:color w:val="000000"/>
                <w:sz w:val="26"/>
                <w:szCs w:val="26"/>
              </w:rPr>
              <w:t xml:space="preserve">Ответственный исполнитель </w:t>
            </w:r>
          </w:p>
        </w:tc>
      </w:tr>
      <w:tr w:rsidR="00654937" w:rsidRPr="00654937" w:rsidTr="00CA4AFA"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4937" w:rsidRPr="004C3450" w:rsidRDefault="00654937" w:rsidP="006549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C3450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5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4937" w:rsidRPr="004C3450" w:rsidRDefault="00E72186" w:rsidP="00E72186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345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Решение Земского Собрания Вознесенского муниципального района Нижегородской области о внесении изменений в решение «Об утверждении Положения по осуществлению муниципального контроля на автомобильном транспорте и в дорожном хозяйстве в границах Вознесенского муниципального района Нижегородской области»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4937" w:rsidRPr="00654937" w:rsidRDefault="00892EA8" w:rsidP="005852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I</w:t>
            </w:r>
            <w:r w:rsidR="00E72186">
              <w:rPr>
                <w:color w:val="000000"/>
                <w:sz w:val="26"/>
                <w:szCs w:val="26"/>
                <w:lang w:val="en-US"/>
              </w:rPr>
              <w:t>I</w:t>
            </w:r>
            <w:r w:rsidRPr="008E7E81">
              <w:rPr>
                <w:color w:val="000000"/>
                <w:sz w:val="26"/>
                <w:szCs w:val="26"/>
              </w:rPr>
              <w:t xml:space="preserve"> </w:t>
            </w:r>
            <w:r w:rsidR="00654937" w:rsidRPr="00654937">
              <w:rPr>
                <w:color w:val="000000"/>
                <w:sz w:val="26"/>
                <w:szCs w:val="26"/>
              </w:rPr>
              <w:t>квартал</w:t>
            </w:r>
          </w:p>
        </w:tc>
        <w:tc>
          <w:tcPr>
            <w:tcW w:w="2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4937" w:rsidRDefault="00654937" w:rsidP="006549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Отдел экономики, </w:t>
            </w:r>
          </w:p>
          <w:p w:rsidR="00EA7939" w:rsidRPr="00654937" w:rsidRDefault="00EA7939" w:rsidP="00E7218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администрации Вознесенского муниципального </w:t>
            </w:r>
            <w:r w:rsidR="00E72186">
              <w:rPr>
                <w:color w:val="000000"/>
                <w:sz w:val="26"/>
                <w:szCs w:val="26"/>
              </w:rPr>
              <w:t>округа</w:t>
            </w:r>
          </w:p>
        </w:tc>
      </w:tr>
      <w:tr w:rsidR="00E72186" w:rsidRPr="00654937" w:rsidTr="00CA4AFA"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186" w:rsidRPr="004C3450" w:rsidRDefault="00E72186" w:rsidP="006549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C345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186" w:rsidRPr="004C3450" w:rsidRDefault="00E72186" w:rsidP="00E72186">
            <w:pPr>
              <w:pStyle w:val="ConsPlusNormal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C345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Решение Земского Собрания Вознесенского муниципального района Нижегородской области о внесении изменений в решение «Об утверждении Положения о муниципальном контроле в сфере благоустройства на территории Вознесенского муниципального района Нижегородской области» от 28.10.2021 №58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186" w:rsidRPr="00654937" w:rsidRDefault="00E72186" w:rsidP="00B172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II</w:t>
            </w:r>
            <w:r w:rsidRPr="008E7E81">
              <w:rPr>
                <w:color w:val="000000"/>
                <w:sz w:val="26"/>
                <w:szCs w:val="26"/>
              </w:rPr>
              <w:t xml:space="preserve"> </w:t>
            </w:r>
            <w:r w:rsidRPr="00654937">
              <w:rPr>
                <w:color w:val="000000"/>
                <w:sz w:val="26"/>
                <w:szCs w:val="26"/>
              </w:rPr>
              <w:t>квартал</w:t>
            </w:r>
          </w:p>
        </w:tc>
        <w:tc>
          <w:tcPr>
            <w:tcW w:w="2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186" w:rsidRDefault="00E72186" w:rsidP="00B172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Отдел экономики, </w:t>
            </w:r>
          </w:p>
          <w:p w:rsidR="00E72186" w:rsidRPr="00654937" w:rsidRDefault="00E72186" w:rsidP="00B172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администрации Вознесенского муниципального округа</w:t>
            </w:r>
          </w:p>
        </w:tc>
      </w:tr>
      <w:tr w:rsidR="00E72186" w:rsidRPr="00654937" w:rsidTr="00CA4AFA"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186" w:rsidRPr="004C3450" w:rsidRDefault="00E72186" w:rsidP="006549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C345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186" w:rsidRPr="004C3450" w:rsidRDefault="00E72186" w:rsidP="008E7E81">
            <w:pPr>
              <w:pStyle w:val="ConsPlusNormal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C345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Постановление администрации вознесенского муниципального района «Об утверждении Порядка предоставления субсидий на возмещение части затрат по участию в выставках, ярмарках субъектам малого и среднего предпринимательства»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186" w:rsidRPr="00654937" w:rsidRDefault="00E72186" w:rsidP="00B172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I</w:t>
            </w:r>
            <w:r w:rsidR="004C3450">
              <w:rPr>
                <w:color w:val="000000"/>
                <w:sz w:val="26"/>
                <w:szCs w:val="26"/>
                <w:lang w:val="en-US"/>
              </w:rPr>
              <w:t>II</w:t>
            </w:r>
            <w:r w:rsidRPr="008E7E81">
              <w:rPr>
                <w:color w:val="000000"/>
                <w:sz w:val="26"/>
                <w:szCs w:val="26"/>
              </w:rPr>
              <w:t xml:space="preserve"> </w:t>
            </w:r>
            <w:r w:rsidRPr="00654937">
              <w:rPr>
                <w:color w:val="000000"/>
                <w:sz w:val="26"/>
                <w:szCs w:val="26"/>
              </w:rPr>
              <w:t>квартал</w:t>
            </w:r>
          </w:p>
        </w:tc>
        <w:tc>
          <w:tcPr>
            <w:tcW w:w="2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186" w:rsidRDefault="00E72186" w:rsidP="00B172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Отдел экономики, </w:t>
            </w:r>
          </w:p>
          <w:p w:rsidR="00E72186" w:rsidRPr="00654937" w:rsidRDefault="00E72186" w:rsidP="00B172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администрации Вознесенского муниципального округа</w:t>
            </w:r>
          </w:p>
        </w:tc>
      </w:tr>
      <w:tr w:rsidR="00E72186" w:rsidRPr="00654937" w:rsidTr="00CA4AFA"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186" w:rsidRPr="004C3450" w:rsidRDefault="00E72186" w:rsidP="006549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C3450">
              <w:rPr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5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186" w:rsidRPr="004C3450" w:rsidRDefault="00E72186" w:rsidP="008E7E81">
            <w:pPr>
              <w:pStyle w:val="ConsPlusNormal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C345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Решение Совета депутатов «О внесении изменений в Положение о муниципальном земельном контроле на территории Вознесенского муниципального района Нижегородской области»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186" w:rsidRPr="00654937" w:rsidRDefault="00E72186" w:rsidP="00B172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I</w:t>
            </w:r>
            <w:r w:rsidR="004C3450">
              <w:rPr>
                <w:color w:val="000000"/>
                <w:sz w:val="26"/>
                <w:szCs w:val="26"/>
                <w:lang w:val="en-US"/>
              </w:rPr>
              <w:t>II</w:t>
            </w:r>
            <w:r w:rsidRPr="008E7E81">
              <w:rPr>
                <w:color w:val="000000"/>
                <w:sz w:val="26"/>
                <w:szCs w:val="26"/>
              </w:rPr>
              <w:t xml:space="preserve"> </w:t>
            </w:r>
            <w:r w:rsidRPr="00654937">
              <w:rPr>
                <w:color w:val="000000"/>
                <w:sz w:val="26"/>
                <w:szCs w:val="26"/>
              </w:rPr>
              <w:t>квартал</w:t>
            </w:r>
          </w:p>
        </w:tc>
        <w:tc>
          <w:tcPr>
            <w:tcW w:w="2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186" w:rsidRDefault="00E72186" w:rsidP="00B172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Отдел экономики, </w:t>
            </w:r>
          </w:p>
          <w:p w:rsidR="00E72186" w:rsidRPr="00654937" w:rsidRDefault="00E72186" w:rsidP="00B172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администрации Вознесенского муниципального округа</w:t>
            </w:r>
          </w:p>
        </w:tc>
      </w:tr>
      <w:tr w:rsidR="004C3450" w:rsidRPr="00654937" w:rsidTr="00CA4AFA"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450" w:rsidRPr="004C3450" w:rsidRDefault="004C3450" w:rsidP="006549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4C345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450" w:rsidRPr="004C3450" w:rsidRDefault="004C3450" w:rsidP="008E7E81">
            <w:pPr>
              <w:pStyle w:val="ConsPlusNormal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C345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Решение Земского Собрания Вознесенского </w:t>
            </w:r>
            <w:r w:rsidRPr="004C345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lastRenderedPageBreak/>
              <w:t>муниципального района Нижегородской области «Об утверждении индикаторов риска нарушения обязательных требований в границах Вознесенского муниципального района Нижегородской области»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450" w:rsidRPr="00654937" w:rsidRDefault="004C3450" w:rsidP="00B172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lastRenderedPageBreak/>
              <w:t>IV</w:t>
            </w:r>
            <w:r w:rsidRPr="008E7E81">
              <w:rPr>
                <w:color w:val="000000"/>
                <w:sz w:val="26"/>
                <w:szCs w:val="26"/>
              </w:rPr>
              <w:t xml:space="preserve"> </w:t>
            </w:r>
            <w:r w:rsidRPr="00654937">
              <w:rPr>
                <w:color w:val="000000"/>
                <w:sz w:val="26"/>
                <w:szCs w:val="26"/>
              </w:rPr>
              <w:t>квартал</w:t>
            </w:r>
          </w:p>
        </w:tc>
        <w:tc>
          <w:tcPr>
            <w:tcW w:w="2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450" w:rsidRDefault="004C3450" w:rsidP="00B172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Отдел экономики, </w:t>
            </w:r>
          </w:p>
          <w:p w:rsidR="004C3450" w:rsidRPr="00654937" w:rsidRDefault="004C3450" w:rsidP="00B172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администрации </w:t>
            </w:r>
            <w:r>
              <w:rPr>
                <w:color w:val="000000"/>
                <w:sz w:val="26"/>
                <w:szCs w:val="26"/>
              </w:rPr>
              <w:lastRenderedPageBreak/>
              <w:t>Вознесенского муниципального округа</w:t>
            </w:r>
          </w:p>
        </w:tc>
      </w:tr>
      <w:tr w:rsidR="004C3450" w:rsidRPr="00654937" w:rsidTr="00CA4AFA"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450" w:rsidRPr="004C3450" w:rsidRDefault="004C3450" w:rsidP="006549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C3450">
              <w:rPr>
                <w:color w:val="000000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5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450" w:rsidRPr="004C3450" w:rsidRDefault="004C3450" w:rsidP="008E7E81">
            <w:pPr>
              <w:pStyle w:val="ConsPlusNormal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C345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Решение Земского Собрания Вознесенского муниципального района Нижегородской области «Об утверждении Положения о муниципальном жилищном контроле на территории Вознесенского муниципального района Нижегородской области»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450" w:rsidRPr="00654937" w:rsidRDefault="004C3450" w:rsidP="00B172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IV</w:t>
            </w:r>
            <w:r w:rsidRPr="008E7E81">
              <w:rPr>
                <w:color w:val="000000"/>
                <w:sz w:val="26"/>
                <w:szCs w:val="26"/>
              </w:rPr>
              <w:t xml:space="preserve"> </w:t>
            </w:r>
            <w:r w:rsidRPr="00654937">
              <w:rPr>
                <w:color w:val="000000"/>
                <w:sz w:val="26"/>
                <w:szCs w:val="26"/>
              </w:rPr>
              <w:t>квартал</w:t>
            </w:r>
          </w:p>
        </w:tc>
        <w:tc>
          <w:tcPr>
            <w:tcW w:w="2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450" w:rsidRDefault="004C3450" w:rsidP="00B172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Отдел экономики, </w:t>
            </w:r>
          </w:p>
          <w:p w:rsidR="004C3450" w:rsidRPr="00654937" w:rsidRDefault="004C3450" w:rsidP="00B172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администрации Вознесенского муниципального округа</w:t>
            </w:r>
          </w:p>
        </w:tc>
      </w:tr>
      <w:tr w:rsidR="004C3450" w:rsidRPr="00654937" w:rsidTr="00CA4AFA">
        <w:tc>
          <w:tcPr>
            <w:tcW w:w="4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450" w:rsidRPr="004C3450" w:rsidRDefault="004C3450" w:rsidP="006549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4C3450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54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450" w:rsidRPr="004C3450" w:rsidRDefault="004C3450" w:rsidP="008E7E81">
            <w:pPr>
              <w:pStyle w:val="ConsPlusNormal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C345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Решение Земского Собрания Вознесенского муниципального района Нижегородской области </w:t>
            </w:r>
            <w:r w:rsidR="00CA4AF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</w:t>
            </w:r>
            <w:r w:rsidRPr="004C345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Об утверждении Положения о муниципальном контроле в сфере благоустройства на территории Вознесенского муниципального района Нижегородской области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450" w:rsidRPr="00654937" w:rsidRDefault="004C3450" w:rsidP="00B172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IV</w:t>
            </w:r>
            <w:r w:rsidRPr="008E7E81">
              <w:rPr>
                <w:color w:val="000000"/>
                <w:sz w:val="26"/>
                <w:szCs w:val="26"/>
              </w:rPr>
              <w:t xml:space="preserve"> </w:t>
            </w:r>
            <w:r w:rsidRPr="00654937">
              <w:rPr>
                <w:color w:val="000000"/>
                <w:sz w:val="26"/>
                <w:szCs w:val="26"/>
              </w:rPr>
              <w:t>квартал</w:t>
            </w:r>
          </w:p>
        </w:tc>
        <w:tc>
          <w:tcPr>
            <w:tcW w:w="27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3450" w:rsidRDefault="004C3450" w:rsidP="00B172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Отдел экономики, </w:t>
            </w:r>
          </w:p>
          <w:p w:rsidR="004C3450" w:rsidRPr="00654937" w:rsidRDefault="004C3450" w:rsidP="00B172B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администрации Вознесенского муниципального округа</w:t>
            </w:r>
          </w:p>
        </w:tc>
      </w:tr>
    </w:tbl>
    <w:p w:rsidR="005E0BFB" w:rsidRPr="005E0BFB" w:rsidRDefault="005E0BFB" w:rsidP="00E51C59">
      <w:pPr>
        <w:ind w:firstLine="708"/>
        <w:jc w:val="center"/>
      </w:pPr>
    </w:p>
    <w:sectPr w:rsidR="005E0BFB" w:rsidRPr="005E0BFB" w:rsidSect="00CA4AF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42650"/>
    <w:multiLevelType w:val="hybridMultilevel"/>
    <w:tmpl w:val="73C019FE"/>
    <w:lvl w:ilvl="0" w:tplc="3A60EB32">
      <w:start w:val="1"/>
      <w:numFmt w:val="decimal"/>
      <w:lvlText w:val="%1."/>
      <w:lvlJc w:val="left"/>
      <w:pPr>
        <w:ind w:left="121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FB"/>
    <w:rsid w:val="000144D5"/>
    <w:rsid w:val="0002425C"/>
    <w:rsid w:val="00057E5F"/>
    <w:rsid w:val="00067AF8"/>
    <w:rsid w:val="00075D7B"/>
    <w:rsid w:val="0009771D"/>
    <w:rsid w:val="000D4A61"/>
    <w:rsid w:val="000E18ED"/>
    <w:rsid w:val="000F0263"/>
    <w:rsid w:val="000F6F8D"/>
    <w:rsid w:val="00106000"/>
    <w:rsid w:val="00134934"/>
    <w:rsid w:val="0016713B"/>
    <w:rsid w:val="001913ED"/>
    <w:rsid w:val="001B58A7"/>
    <w:rsid w:val="001C60F1"/>
    <w:rsid w:val="001C6C0C"/>
    <w:rsid w:val="00264DB6"/>
    <w:rsid w:val="002A31AB"/>
    <w:rsid w:val="002E2265"/>
    <w:rsid w:val="002E2ABB"/>
    <w:rsid w:val="00306CF3"/>
    <w:rsid w:val="00330915"/>
    <w:rsid w:val="00371D24"/>
    <w:rsid w:val="00376BB5"/>
    <w:rsid w:val="00384F25"/>
    <w:rsid w:val="003B76CD"/>
    <w:rsid w:val="003E0713"/>
    <w:rsid w:val="003F29A2"/>
    <w:rsid w:val="004279D4"/>
    <w:rsid w:val="0044678C"/>
    <w:rsid w:val="00452DDC"/>
    <w:rsid w:val="00461669"/>
    <w:rsid w:val="004C3450"/>
    <w:rsid w:val="004D07E2"/>
    <w:rsid w:val="004D37C9"/>
    <w:rsid w:val="004F754B"/>
    <w:rsid w:val="00520A0D"/>
    <w:rsid w:val="00533CAB"/>
    <w:rsid w:val="00545097"/>
    <w:rsid w:val="00561DB8"/>
    <w:rsid w:val="005702C3"/>
    <w:rsid w:val="00580DFB"/>
    <w:rsid w:val="005852E4"/>
    <w:rsid w:val="0058536F"/>
    <w:rsid w:val="005945A2"/>
    <w:rsid w:val="005978EF"/>
    <w:rsid w:val="005B3AC6"/>
    <w:rsid w:val="005C2370"/>
    <w:rsid w:val="005C3421"/>
    <w:rsid w:val="005E0BFB"/>
    <w:rsid w:val="005F3350"/>
    <w:rsid w:val="005F6310"/>
    <w:rsid w:val="005F7DE8"/>
    <w:rsid w:val="00612432"/>
    <w:rsid w:val="00620538"/>
    <w:rsid w:val="00630A68"/>
    <w:rsid w:val="006403D5"/>
    <w:rsid w:val="00645C93"/>
    <w:rsid w:val="00654937"/>
    <w:rsid w:val="00670CED"/>
    <w:rsid w:val="00714D2F"/>
    <w:rsid w:val="0071590C"/>
    <w:rsid w:val="0071614C"/>
    <w:rsid w:val="0073047D"/>
    <w:rsid w:val="007333CF"/>
    <w:rsid w:val="00733E28"/>
    <w:rsid w:val="007512B2"/>
    <w:rsid w:val="00760863"/>
    <w:rsid w:val="00765582"/>
    <w:rsid w:val="00792513"/>
    <w:rsid w:val="007A0C94"/>
    <w:rsid w:val="007A6A73"/>
    <w:rsid w:val="007A738A"/>
    <w:rsid w:val="00855ED5"/>
    <w:rsid w:val="00860ECB"/>
    <w:rsid w:val="00870435"/>
    <w:rsid w:val="00875CA4"/>
    <w:rsid w:val="00892EA8"/>
    <w:rsid w:val="008E7E81"/>
    <w:rsid w:val="009157E9"/>
    <w:rsid w:val="00931FFC"/>
    <w:rsid w:val="009A1702"/>
    <w:rsid w:val="009C12E5"/>
    <w:rsid w:val="009C7F90"/>
    <w:rsid w:val="009F1769"/>
    <w:rsid w:val="00A04670"/>
    <w:rsid w:val="00A07A30"/>
    <w:rsid w:val="00A200D2"/>
    <w:rsid w:val="00A52C1A"/>
    <w:rsid w:val="00A74B59"/>
    <w:rsid w:val="00A85DB8"/>
    <w:rsid w:val="00A9731F"/>
    <w:rsid w:val="00AA2843"/>
    <w:rsid w:val="00B33AD8"/>
    <w:rsid w:val="00B51A62"/>
    <w:rsid w:val="00B55511"/>
    <w:rsid w:val="00B776C6"/>
    <w:rsid w:val="00B835A0"/>
    <w:rsid w:val="00BC2655"/>
    <w:rsid w:val="00BE2458"/>
    <w:rsid w:val="00BE6A33"/>
    <w:rsid w:val="00C01275"/>
    <w:rsid w:val="00C065A5"/>
    <w:rsid w:val="00C549AC"/>
    <w:rsid w:val="00C77080"/>
    <w:rsid w:val="00C80184"/>
    <w:rsid w:val="00C83DA5"/>
    <w:rsid w:val="00CA4AFA"/>
    <w:rsid w:val="00CB2124"/>
    <w:rsid w:val="00CC520B"/>
    <w:rsid w:val="00CD6523"/>
    <w:rsid w:val="00CE24EF"/>
    <w:rsid w:val="00CF6781"/>
    <w:rsid w:val="00D73F7C"/>
    <w:rsid w:val="00D9720E"/>
    <w:rsid w:val="00DE4EC5"/>
    <w:rsid w:val="00DE5D56"/>
    <w:rsid w:val="00DF2687"/>
    <w:rsid w:val="00E23A87"/>
    <w:rsid w:val="00E26576"/>
    <w:rsid w:val="00E32BF0"/>
    <w:rsid w:val="00E4215B"/>
    <w:rsid w:val="00E5015E"/>
    <w:rsid w:val="00E51C59"/>
    <w:rsid w:val="00E6453C"/>
    <w:rsid w:val="00E648CE"/>
    <w:rsid w:val="00E65A7B"/>
    <w:rsid w:val="00E72186"/>
    <w:rsid w:val="00E90DE8"/>
    <w:rsid w:val="00EA7939"/>
    <w:rsid w:val="00EC142C"/>
    <w:rsid w:val="00EE4989"/>
    <w:rsid w:val="00EF1C68"/>
    <w:rsid w:val="00F66526"/>
    <w:rsid w:val="00F91383"/>
    <w:rsid w:val="00FC6C4B"/>
    <w:rsid w:val="00FD08DB"/>
    <w:rsid w:val="00FF26C2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0B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rsid w:val="005E0BFB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PlusTitle">
    <w:name w:val="ConsPlusTitle"/>
    <w:rsid w:val="005E0B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rsid w:val="00B776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461669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A74B59"/>
    <w:rPr>
      <w:rFonts w:ascii="Arial" w:hAnsi="Arial" w:cs="Arial"/>
    </w:rPr>
  </w:style>
  <w:style w:type="paragraph" w:customStyle="1" w:styleId="ConsPlusNormal0">
    <w:name w:val="ConsPlusNormal"/>
    <w:link w:val="ConsPlusNormal"/>
    <w:rsid w:val="00A74B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Hyperlink"/>
    <w:basedOn w:val="a0"/>
    <w:rsid w:val="00BE6A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0B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rsid w:val="005E0BFB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PlusTitle">
    <w:name w:val="ConsPlusTitle"/>
    <w:rsid w:val="005E0B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rsid w:val="00B776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461669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A74B59"/>
    <w:rPr>
      <w:rFonts w:ascii="Arial" w:hAnsi="Arial" w:cs="Arial"/>
    </w:rPr>
  </w:style>
  <w:style w:type="paragraph" w:customStyle="1" w:styleId="ConsPlusNormal0">
    <w:name w:val="ConsPlusNormal"/>
    <w:link w:val="ConsPlusNormal"/>
    <w:rsid w:val="00A74B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Hyperlink"/>
    <w:basedOn w:val="a0"/>
    <w:rsid w:val="00BE6A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63CA7-FEAC-44A7-92AA-98268507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EpishkovaME</dc:creator>
  <cp:lastModifiedBy>1</cp:lastModifiedBy>
  <cp:revision>2</cp:revision>
  <cp:lastPrinted>2023-02-03T06:04:00Z</cp:lastPrinted>
  <dcterms:created xsi:type="dcterms:W3CDTF">2023-02-07T07:52:00Z</dcterms:created>
  <dcterms:modified xsi:type="dcterms:W3CDTF">2023-02-07T07:52:00Z</dcterms:modified>
</cp:coreProperties>
</file>