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624"/>
      </w:tblGrid>
      <w:tr w:rsidR="007749C0" w:rsidTr="0034532D">
        <w:trPr>
          <w:jc w:val="center"/>
        </w:trPr>
        <w:tc>
          <w:tcPr>
            <w:tcW w:w="9624" w:type="dxa"/>
            <w:hideMark/>
          </w:tcPr>
          <w:p w:rsidR="007749C0" w:rsidRDefault="007749C0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2pt;height:45.2pt" o:ole="" fillcolor="window">
                  <v:imagedata r:id="rId7" o:title=""/>
                </v:shape>
                <o:OLEObject Type="Embed" ProgID="Word.Picture.8" ShapeID="_x0000_i1025" DrawAspect="Content" ObjectID="_1738403807" r:id="rId8"/>
              </w:object>
            </w:r>
          </w:p>
        </w:tc>
      </w:tr>
    </w:tbl>
    <w:p w:rsidR="00E30234" w:rsidRPr="00E30234" w:rsidRDefault="00E30234" w:rsidP="007749C0">
      <w:pPr>
        <w:jc w:val="center"/>
      </w:pPr>
    </w:p>
    <w:p w:rsidR="007749C0" w:rsidRPr="006A23A1" w:rsidRDefault="007749C0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7749C0" w:rsidRPr="006A23A1" w:rsidRDefault="007749C0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 xml:space="preserve">ВОЗНЕСЕНСКОГО МУНИЦИПАЛЬНОГО </w:t>
      </w:r>
      <w:r w:rsidR="002E70E4" w:rsidRPr="006A23A1">
        <w:rPr>
          <w:sz w:val="32"/>
          <w:szCs w:val="32"/>
        </w:rPr>
        <w:t>ОКРУГА</w:t>
      </w:r>
    </w:p>
    <w:p w:rsidR="007749C0" w:rsidRPr="006A23A1" w:rsidRDefault="007749C0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7749C0" w:rsidRPr="006A23A1" w:rsidRDefault="007749C0" w:rsidP="007749C0">
      <w:pPr>
        <w:jc w:val="center"/>
        <w:rPr>
          <w:sz w:val="32"/>
          <w:szCs w:val="32"/>
        </w:rPr>
      </w:pPr>
    </w:p>
    <w:p w:rsidR="007749C0" w:rsidRPr="006A23A1" w:rsidRDefault="00A10341" w:rsidP="007749C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РАСПОРЯЖЕНИЕ</w:t>
      </w:r>
    </w:p>
    <w:p w:rsidR="007749C0" w:rsidRDefault="007749C0" w:rsidP="007749C0"/>
    <w:p w:rsidR="00DE3079" w:rsidRPr="002E296B" w:rsidRDefault="00667DAF" w:rsidP="007749C0">
      <w:pPr>
        <w:rPr>
          <w:sz w:val="28"/>
        </w:rPr>
      </w:pPr>
      <w:r>
        <w:rPr>
          <w:sz w:val="28"/>
        </w:rPr>
        <w:t>16</w:t>
      </w:r>
      <w:r w:rsidR="00A61CF2">
        <w:rPr>
          <w:sz w:val="28"/>
        </w:rPr>
        <w:t xml:space="preserve">  </w:t>
      </w:r>
      <w:r w:rsidR="00F94CCE">
        <w:rPr>
          <w:sz w:val="28"/>
        </w:rPr>
        <w:t>февраля</w:t>
      </w:r>
      <w:r w:rsidR="002E70E4">
        <w:rPr>
          <w:sz w:val="28"/>
        </w:rPr>
        <w:t xml:space="preserve"> </w:t>
      </w:r>
      <w:r w:rsidR="007749C0">
        <w:rPr>
          <w:sz w:val="28"/>
        </w:rPr>
        <w:t>20</w:t>
      </w:r>
      <w:r w:rsidR="00DE3079">
        <w:rPr>
          <w:sz w:val="28"/>
        </w:rPr>
        <w:t>2</w:t>
      </w:r>
      <w:r w:rsidR="002E70E4">
        <w:rPr>
          <w:sz w:val="28"/>
        </w:rPr>
        <w:t>3</w:t>
      </w:r>
      <w:r w:rsidR="007749C0">
        <w:rPr>
          <w:sz w:val="28"/>
        </w:rPr>
        <w:t xml:space="preserve">  года                                                                              № </w:t>
      </w:r>
      <w:r>
        <w:rPr>
          <w:sz w:val="28"/>
        </w:rPr>
        <w:t>34-р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E3079" w:rsidRPr="002E296B" w:rsidTr="002A2815">
        <w:tc>
          <w:tcPr>
            <w:tcW w:w="9889" w:type="dxa"/>
          </w:tcPr>
          <w:p w:rsidR="00DE3079" w:rsidRPr="004711E4" w:rsidRDefault="00DE3079" w:rsidP="00C63AD4">
            <w:pPr>
              <w:pStyle w:val="af"/>
            </w:pPr>
          </w:p>
          <w:p w:rsidR="00D9468A" w:rsidRDefault="00D9468A" w:rsidP="00C63AD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rStyle w:val="a7"/>
                <w:i w:val="0"/>
                <w:iCs w:val="0"/>
                <w:sz w:val="28"/>
                <w:szCs w:val="28"/>
              </w:rPr>
              <w:t xml:space="preserve"> </w:t>
            </w:r>
            <w:r w:rsidR="002E70E4" w:rsidRPr="00D9468A">
              <w:rPr>
                <w:rStyle w:val="a7"/>
                <w:i w:val="0"/>
                <w:iCs w:val="0"/>
                <w:sz w:val="28"/>
                <w:szCs w:val="28"/>
              </w:rPr>
              <w:t xml:space="preserve">«Об </w:t>
            </w:r>
            <w:r>
              <w:rPr>
                <w:rStyle w:val="a7"/>
                <w:i w:val="0"/>
                <w:iCs w:val="0"/>
                <w:sz w:val="28"/>
                <w:szCs w:val="28"/>
              </w:rPr>
              <w:t xml:space="preserve">  </w:t>
            </w:r>
            <w:r w:rsidR="002E70E4" w:rsidRPr="00D9468A">
              <w:rPr>
                <w:rStyle w:val="a7"/>
                <w:i w:val="0"/>
                <w:iCs w:val="0"/>
                <w:sz w:val="28"/>
                <w:szCs w:val="28"/>
              </w:rPr>
              <w:t xml:space="preserve">утверждении </w:t>
            </w:r>
            <w:r>
              <w:rPr>
                <w:rStyle w:val="a7"/>
                <w:i w:val="0"/>
                <w:iCs w:val="0"/>
                <w:sz w:val="28"/>
                <w:szCs w:val="28"/>
              </w:rPr>
              <w:t xml:space="preserve"> </w:t>
            </w:r>
            <w:r w:rsidR="002E70E4" w:rsidRPr="00D9468A">
              <w:rPr>
                <w:rStyle w:val="a7"/>
                <w:i w:val="0"/>
                <w:iCs w:val="0"/>
                <w:sz w:val="28"/>
                <w:szCs w:val="28"/>
              </w:rPr>
              <w:t>Положения</w:t>
            </w:r>
            <w:r>
              <w:rPr>
                <w:rStyle w:val="a7"/>
                <w:i w:val="0"/>
                <w:iCs w:val="0"/>
                <w:sz w:val="28"/>
                <w:szCs w:val="28"/>
              </w:rPr>
              <w:t xml:space="preserve">  </w:t>
            </w:r>
            <w:r w:rsidRPr="00D9468A">
              <w:rPr>
                <w:sz w:val="28"/>
                <w:szCs w:val="28"/>
              </w:rPr>
              <w:t xml:space="preserve">о </w:t>
            </w:r>
          </w:p>
          <w:p w:rsidR="00D9468A" w:rsidRDefault="00D9468A" w:rsidP="00C63AD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r w:rsidRPr="00D9468A">
              <w:rPr>
                <w:sz w:val="28"/>
                <w:szCs w:val="28"/>
              </w:rPr>
              <w:t>екторе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 </w:t>
            </w:r>
            <w:r w:rsidRPr="00D9468A">
              <w:rPr>
                <w:sz w:val="28"/>
                <w:szCs w:val="28"/>
              </w:rPr>
              <w:t>жилищной</w:t>
            </w:r>
            <w:r>
              <w:rPr>
                <w:sz w:val="28"/>
                <w:szCs w:val="28"/>
              </w:rPr>
              <w:t xml:space="preserve">  </w:t>
            </w:r>
            <w:r w:rsidRPr="00D9468A">
              <w:rPr>
                <w:sz w:val="28"/>
                <w:szCs w:val="28"/>
              </w:rPr>
              <w:t xml:space="preserve">политике </w:t>
            </w:r>
          </w:p>
          <w:p w:rsidR="00D9468A" w:rsidRDefault="00D9468A" w:rsidP="00C63AD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>архитектуры,</w:t>
            </w:r>
            <w:r w:rsidR="00667DAF"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>строительства,</w:t>
            </w:r>
          </w:p>
          <w:p w:rsidR="00D9468A" w:rsidRDefault="00D9468A" w:rsidP="00C63AD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>ЖКХ и</w:t>
            </w:r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D9468A">
              <w:rPr>
                <w:sz w:val="28"/>
                <w:szCs w:val="28"/>
              </w:rPr>
              <w:t xml:space="preserve">кологии </w:t>
            </w:r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 xml:space="preserve">администрации </w:t>
            </w:r>
          </w:p>
          <w:p w:rsidR="00D9468A" w:rsidRDefault="00D9468A" w:rsidP="00C63AD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468A">
              <w:rPr>
                <w:sz w:val="28"/>
                <w:szCs w:val="28"/>
              </w:rPr>
              <w:t>Вознесенского</w:t>
            </w:r>
            <w:r>
              <w:rPr>
                <w:sz w:val="28"/>
                <w:szCs w:val="28"/>
              </w:rPr>
              <w:t xml:space="preserve">    </w:t>
            </w:r>
            <w:r w:rsidRPr="00D9468A">
              <w:rPr>
                <w:sz w:val="28"/>
                <w:szCs w:val="28"/>
              </w:rPr>
              <w:t>муниципального</w:t>
            </w:r>
          </w:p>
          <w:p w:rsidR="00DE3079" w:rsidRPr="00D9468A" w:rsidRDefault="00D9468A" w:rsidP="00C63AD4">
            <w:pPr>
              <w:pStyle w:val="af"/>
              <w:jc w:val="both"/>
              <w:rPr>
                <w:rStyle w:val="a7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D9468A">
              <w:rPr>
                <w:sz w:val="28"/>
                <w:szCs w:val="28"/>
              </w:rPr>
              <w:t>круга</w:t>
            </w:r>
            <w:r>
              <w:rPr>
                <w:sz w:val="28"/>
                <w:szCs w:val="28"/>
              </w:rPr>
              <w:t xml:space="preserve">  </w:t>
            </w:r>
            <w:r w:rsidRPr="00D9468A">
              <w:rPr>
                <w:sz w:val="28"/>
                <w:szCs w:val="28"/>
              </w:rPr>
              <w:t>Нижегородской</w:t>
            </w:r>
            <w:r>
              <w:rPr>
                <w:sz w:val="28"/>
                <w:szCs w:val="28"/>
              </w:rPr>
              <w:t xml:space="preserve">  </w:t>
            </w:r>
            <w:r w:rsidRPr="00D9468A">
              <w:rPr>
                <w:sz w:val="28"/>
                <w:szCs w:val="28"/>
              </w:rPr>
              <w:t>области</w:t>
            </w:r>
            <w:r w:rsidR="002E70E4" w:rsidRPr="00D9468A">
              <w:rPr>
                <w:rStyle w:val="a7"/>
                <w:i w:val="0"/>
                <w:iCs w:val="0"/>
                <w:sz w:val="28"/>
                <w:szCs w:val="28"/>
              </w:rPr>
              <w:t>»</w:t>
            </w:r>
          </w:p>
          <w:p w:rsidR="00D9468A" w:rsidRPr="002E296B" w:rsidRDefault="00D9468A" w:rsidP="00C63AD4">
            <w:pPr>
              <w:jc w:val="both"/>
              <w:rPr>
                <w:sz w:val="28"/>
                <w:szCs w:val="28"/>
              </w:rPr>
            </w:pPr>
          </w:p>
        </w:tc>
      </w:tr>
    </w:tbl>
    <w:p w:rsidR="002C3567" w:rsidRDefault="00B97E84" w:rsidP="00C63AD4">
      <w:pPr>
        <w:ind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2E296B">
        <w:rPr>
          <w:sz w:val="28"/>
          <w:szCs w:val="28"/>
        </w:rPr>
        <w:t xml:space="preserve">В соответствии с </w:t>
      </w:r>
      <w:hyperlink r:id="rId9" w:history="1">
        <w:r w:rsidRPr="002E296B">
          <w:rPr>
            <w:rStyle w:val="a9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Pr="002E296B">
        <w:rPr>
          <w:sz w:val="28"/>
          <w:szCs w:val="28"/>
        </w:rPr>
        <w:t xml:space="preserve"> от 6 октября 2003 года N 131-ФЗ «Об общих принципах организации местного самоуправления в Российской Федерации», </w:t>
      </w:r>
      <w:r w:rsidR="002E70E4" w:rsidRPr="002E296B">
        <w:rPr>
          <w:sz w:val="28"/>
          <w:szCs w:val="28"/>
        </w:rPr>
        <w:t>на основании решения Совета депутатов Вознесенского муниципального округа Нижегородской области от 02 ноября 2022 года №65 «Об утверждении структуры администрации Вознесенского муниципального округа Нижегородской области»</w:t>
      </w:r>
      <w:r w:rsidR="008D6057" w:rsidRPr="002E296B">
        <w:rPr>
          <w:sz w:val="28"/>
          <w:szCs w:val="28"/>
        </w:rPr>
        <w:t xml:space="preserve"> (в редакции решения Совета депутатов от 27.12.2022</w:t>
      </w:r>
      <w:r w:rsidR="00776435">
        <w:rPr>
          <w:sz w:val="28"/>
          <w:szCs w:val="28"/>
        </w:rPr>
        <w:t xml:space="preserve"> г.</w:t>
      </w:r>
      <w:r w:rsidR="008D6057" w:rsidRPr="002E296B">
        <w:rPr>
          <w:sz w:val="28"/>
          <w:szCs w:val="28"/>
        </w:rPr>
        <w:t xml:space="preserve"> №115)</w:t>
      </w:r>
      <w:r w:rsidR="002C3567">
        <w:rPr>
          <w:sz w:val="28"/>
          <w:szCs w:val="28"/>
        </w:rPr>
        <w:t>,</w:t>
      </w:r>
      <w:r w:rsidR="00776435">
        <w:rPr>
          <w:sz w:val="28"/>
          <w:szCs w:val="28"/>
        </w:rPr>
        <w:t xml:space="preserve"> </w:t>
      </w:r>
      <w:r w:rsidR="002C3567">
        <w:rPr>
          <w:sz w:val="28"/>
          <w:szCs w:val="28"/>
        </w:rPr>
        <w:t>руководствуясь Распоряжением администрации Вознесенского муниципального</w:t>
      </w:r>
      <w:proofErr w:type="gramEnd"/>
      <w:r w:rsidR="002C3567">
        <w:rPr>
          <w:sz w:val="28"/>
          <w:szCs w:val="28"/>
        </w:rPr>
        <w:t xml:space="preserve"> округа Нижегородской области от 07.02.2023 г. № 26-р </w:t>
      </w:r>
      <w:r w:rsidR="002C3567" w:rsidRPr="004711E4">
        <w:rPr>
          <w:rStyle w:val="a7"/>
          <w:i w:val="0"/>
          <w:sz w:val="28"/>
          <w:szCs w:val="28"/>
        </w:rPr>
        <w:t>«Об утверждении Положения об отделе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>архитектуры,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 xml:space="preserve"> 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>строительства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 xml:space="preserve"> 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>ЖКХ</w:t>
      </w:r>
      <w:r w:rsidR="002C3567">
        <w:rPr>
          <w:rStyle w:val="a7"/>
          <w:i w:val="0"/>
          <w:sz w:val="28"/>
          <w:szCs w:val="28"/>
        </w:rPr>
        <w:t xml:space="preserve">  </w:t>
      </w:r>
      <w:r w:rsidR="002C3567" w:rsidRPr="004711E4">
        <w:rPr>
          <w:rStyle w:val="a7"/>
          <w:i w:val="0"/>
          <w:sz w:val="28"/>
          <w:szCs w:val="28"/>
        </w:rPr>
        <w:t xml:space="preserve"> и 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 xml:space="preserve">экологии администрации Вознесенского </w:t>
      </w:r>
      <w:r w:rsidR="002C3567">
        <w:rPr>
          <w:rStyle w:val="a7"/>
          <w:i w:val="0"/>
          <w:sz w:val="28"/>
          <w:szCs w:val="28"/>
        </w:rPr>
        <w:t xml:space="preserve"> </w:t>
      </w:r>
      <w:r w:rsidR="002C3567" w:rsidRPr="004711E4">
        <w:rPr>
          <w:rStyle w:val="a7"/>
          <w:i w:val="0"/>
          <w:sz w:val="28"/>
          <w:szCs w:val="28"/>
        </w:rPr>
        <w:t>муниципального округа Нижегородской области»</w:t>
      </w:r>
    </w:p>
    <w:p w:rsidR="003759DA" w:rsidRPr="002C3567" w:rsidRDefault="002E70E4" w:rsidP="00C63AD4">
      <w:pPr>
        <w:pStyle w:val="a3"/>
        <w:numPr>
          <w:ilvl w:val="0"/>
          <w:numId w:val="19"/>
        </w:numPr>
        <w:ind w:left="0" w:firstLine="426"/>
        <w:jc w:val="both"/>
        <w:rPr>
          <w:iCs/>
          <w:sz w:val="28"/>
          <w:szCs w:val="28"/>
        </w:rPr>
      </w:pPr>
      <w:r w:rsidRPr="002C3567">
        <w:rPr>
          <w:color w:val="000000"/>
          <w:sz w:val="28"/>
          <w:szCs w:val="28"/>
          <w:shd w:val="clear" w:color="auto" w:fill="FFFFFF"/>
        </w:rPr>
        <w:t xml:space="preserve">Утвердить положение </w:t>
      </w:r>
      <w:r w:rsidR="004C1547" w:rsidRPr="002C3567">
        <w:rPr>
          <w:sz w:val="28"/>
          <w:szCs w:val="28"/>
        </w:rPr>
        <w:t>о секторе  по  жилищной  политике  отдела архитектуры, строительства, ЖКХ и  экологии  администрации Вознесенского    муниципального округа  Нижегородской  области</w:t>
      </w:r>
      <w:r w:rsidRPr="002C3567">
        <w:rPr>
          <w:color w:val="000000"/>
          <w:sz w:val="28"/>
          <w:szCs w:val="28"/>
          <w:shd w:val="clear" w:color="auto" w:fill="FFFFFF"/>
        </w:rPr>
        <w:t xml:space="preserve"> (приложение 1)</w:t>
      </w:r>
      <w:r w:rsidR="00F94CCE" w:rsidRPr="002C3567">
        <w:rPr>
          <w:color w:val="000000"/>
          <w:sz w:val="28"/>
          <w:szCs w:val="28"/>
          <w:shd w:val="clear" w:color="auto" w:fill="FFFFFF"/>
        </w:rPr>
        <w:t>.</w:t>
      </w:r>
    </w:p>
    <w:p w:rsidR="004C1547" w:rsidRDefault="008D6057" w:rsidP="00C63AD4">
      <w:pPr>
        <w:pStyle w:val="aa"/>
        <w:numPr>
          <w:ilvl w:val="0"/>
          <w:numId w:val="19"/>
        </w:numPr>
        <w:spacing w:before="0"/>
        <w:ind w:left="0" w:right="-2" w:firstLine="426"/>
        <w:jc w:val="both"/>
        <w:rPr>
          <w:color w:val="auto"/>
          <w:sz w:val="28"/>
          <w:szCs w:val="28"/>
        </w:rPr>
      </w:pPr>
      <w:proofErr w:type="gramStart"/>
      <w:r w:rsidRPr="002E296B">
        <w:rPr>
          <w:color w:val="auto"/>
          <w:sz w:val="28"/>
          <w:szCs w:val="28"/>
        </w:rPr>
        <w:t>Разместить</w:t>
      </w:r>
      <w:proofErr w:type="gramEnd"/>
      <w:r w:rsidRPr="002E296B">
        <w:rPr>
          <w:color w:val="auto"/>
          <w:sz w:val="28"/>
          <w:szCs w:val="28"/>
        </w:rPr>
        <w:t xml:space="preserve"> настоящее распоряжение на официальном сайте администрации Вознесенского муниципального округа Нижегородской области (</w:t>
      </w:r>
      <w:hyperlink r:id="rId10" w:tgtFrame="_blank" w:history="1">
        <w:r w:rsidRPr="002E296B">
          <w:rPr>
            <w:rStyle w:val="ab"/>
            <w:bCs/>
            <w:color w:val="auto"/>
            <w:sz w:val="28"/>
            <w:szCs w:val="28"/>
            <w:shd w:val="clear" w:color="auto" w:fill="FFFFFF"/>
          </w:rPr>
          <w:t>voznesenskoe.52gov.ru</w:t>
        </w:r>
      </w:hyperlink>
      <w:r w:rsidRPr="002E296B">
        <w:rPr>
          <w:color w:val="auto"/>
          <w:sz w:val="28"/>
          <w:szCs w:val="28"/>
        </w:rPr>
        <w:t>)</w:t>
      </w:r>
      <w:r w:rsidR="00F94CCE" w:rsidRPr="002E296B">
        <w:rPr>
          <w:color w:val="auto"/>
          <w:sz w:val="28"/>
          <w:szCs w:val="28"/>
        </w:rPr>
        <w:t>.</w:t>
      </w:r>
    </w:p>
    <w:p w:rsidR="004C1547" w:rsidRPr="004C1547" w:rsidRDefault="004C1547" w:rsidP="00C63AD4">
      <w:pPr>
        <w:pStyle w:val="aa"/>
        <w:numPr>
          <w:ilvl w:val="0"/>
          <w:numId w:val="19"/>
        </w:numPr>
        <w:spacing w:before="0"/>
        <w:ind w:left="0" w:right="-2" w:firstLine="426"/>
        <w:jc w:val="both"/>
        <w:rPr>
          <w:color w:val="auto"/>
          <w:sz w:val="28"/>
          <w:szCs w:val="28"/>
        </w:rPr>
      </w:pPr>
      <w:proofErr w:type="gramStart"/>
      <w:r w:rsidRPr="004C1547">
        <w:rPr>
          <w:sz w:val="28"/>
          <w:szCs w:val="28"/>
        </w:rPr>
        <w:t>Контроль за</w:t>
      </w:r>
      <w:proofErr w:type="gramEnd"/>
      <w:r w:rsidRPr="004C1547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округа, заведующего отделом архитектуры, строительства, ЖКХ и экологии </w:t>
      </w:r>
      <w:proofErr w:type="spellStart"/>
      <w:r w:rsidRPr="004C1547">
        <w:rPr>
          <w:sz w:val="28"/>
          <w:szCs w:val="28"/>
        </w:rPr>
        <w:t>Красицкого</w:t>
      </w:r>
      <w:proofErr w:type="spellEnd"/>
      <w:r w:rsidRPr="004C1547">
        <w:rPr>
          <w:sz w:val="28"/>
          <w:szCs w:val="28"/>
        </w:rPr>
        <w:t xml:space="preserve"> Е. М.</w:t>
      </w:r>
    </w:p>
    <w:p w:rsidR="0034532D" w:rsidRPr="0034532D" w:rsidRDefault="0034532D" w:rsidP="00C63AD4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C15777" w:rsidRDefault="00C15777" w:rsidP="00485E55">
      <w:pPr>
        <w:jc w:val="both"/>
        <w:rPr>
          <w:sz w:val="28"/>
          <w:szCs w:val="28"/>
        </w:rPr>
      </w:pPr>
    </w:p>
    <w:p w:rsidR="00485E55" w:rsidRDefault="00DB452A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E55">
        <w:rPr>
          <w:sz w:val="28"/>
          <w:szCs w:val="28"/>
        </w:rPr>
        <w:t xml:space="preserve">Глава местного </w:t>
      </w:r>
    </w:p>
    <w:p w:rsidR="00485E55" w:rsidRDefault="00485E55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2E70E4">
        <w:rPr>
          <w:sz w:val="28"/>
          <w:szCs w:val="28"/>
        </w:rPr>
        <w:t>округа</w:t>
      </w:r>
      <w:r w:rsidR="002E70E4">
        <w:rPr>
          <w:sz w:val="28"/>
          <w:szCs w:val="28"/>
        </w:rPr>
        <w:tab/>
      </w:r>
      <w:r w:rsidR="004711E4">
        <w:rPr>
          <w:sz w:val="28"/>
          <w:szCs w:val="28"/>
        </w:rPr>
        <w:tab/>
      </w:r>
      <w:r w:rsidR="004711E4">
        <w:rPr>
          <w:sz w:val="28"/>
          <w:szCs w:val="28"/>
        </w:rPr>
        <w:tab/>
      </w:r>
      <w:r w:rsidR="004711E4">
        <w:rPr>
          <w:sz w:val="28"/>
          <w:szCs w:val="28"/>
        </w:rPr>
        <w:tab/>
      </w:r>
      <w:r w:rsidR="004711E4">
        <w:rPr>
          <w:sz w:val="28"/>
          <w:szCs w:val="28"/>
        </w:rPr>
        <w:tab/>
      </w:r>
      <w:r>
        <w:rPr>
          <w:sz w:val="28"/>
          <w:szCs w:val="28"/>
        </w:rPr>
        <w:tab/>
        <w:t>И.А.Мартынов</w:t>
      </w:r>
    </w:p>
    <w:p w:rsidR="00485E55" w:rsidRDefault="00485E55" w:rsidP="00485E55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right"/>
        <w:rPr>
          <w:sz w:val="28"/>
          <w:szCs w:val="28"/>
        </w:rPr>
      </w:pPr>
      <w:r w:rsidRPr="00D30886">
        <w:rPr>
          <w:sz w:val="28"/>
          <w:szCs w:val="28"/>
        </w:rPr>
        <w:t>Приложение к 1</w:t>
      </w:r>
    </w:p>
    <w:p w:rsidR="00D30886" w:rsidRPr="00D30886" w:rsidRDefault="00D30886" w:rsidP="00D30886">
      <w:pPr>
        <w:jc w:val="right"/>
        <w:rPr>
          <w:sz w:val="28"/>
          <w:szCs w:val="28"/>
        </w:rPr>
      </w:pPr>
      <w:r w:rsidRPr="00D30886">
        <w:rPr>
          <w:sz w:val="28"/>
          <w:szCs w:val="28"/>
        </w:rPr>
        <w:t xml:space="preserve">распоряжению администрации </w:t>
      </w:r>
    </w:p>
    <w:p w:rsidR="00D30886" w:rsidRPr="00D30886" w:rsidRDefault="00D30886" w:rsidP="00D30886">
      <w:pPr>
        <w:jc w:val="right"/>
        <w:rPr>
          <w:sz w:val="28"/>
          <w:szCs w:val="28"/>
        </w:rPr>
      </w:pPr>
      <w:r w:rsidRPr="00D30886">
        <w:rPr>
          <w:sz w:val="28"/>
          <w:szCs w:val="28"/>
        </w:rPr>
        <w:t xml:space="preserve">Вознесенского муниципального округа  </w:t>
      </w:r>
    </w:p>
    <w:p w:rsidR="00D30886" w:rsidRPr="00D30886" w:rsidRDefault="00D30886" w:rsidP="00D30886">
      <w:pPr>
        <w:jc w:val="right"/>
        <w:rPr>
          <w:sz w:val="28"/>
          <w:szCs w:val="28"/>
        </w:rPr>
      </w:pPr>
      <w:r w:rsidRPr="00D30886">
        <w:rPr>
          <w:sz w:val="28"/>
          <w:szCs w:val="28"/>
        </w:rPr>
        <w:t>Нижегородской</w:t>
      </w:r>
    </w:p>
    <w:p w:rsidR="00D30886" w:rsidRPr="00D30886" w:rsidRDefault="00D30886" w:rsidP="00D30886">
      <w:pPr>
        <w:jc w:val="right"/>
        <w:rPr>
          <w:sz w:val="28"/>
          <w:szCs w:val="28"/>
        </w:rPr>
      </w:pPr>
      <w:r w:rsidRPr="00D30886">
        <w:rPr>
          <w:sz w:val="28"/>
          <w:szCs w:val="28"/>
        </w:rPr>
        <w:t>области от  16.02.2023г.№ 34-р</w:t>
      </w:r>
    </w:p>
    <w:p w:rsidR="00D30886" w:rsidRPr="00D30886" w:rsidRDefault="00D30886" w:rsidP="00D30886">
      <w:pPr>
        <w:jc w:val="right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Положение</w:t>
      </w: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о секторе по жилищной политике отдела архитектуры, строительства,</w:t>
      </w: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ЖКХ и экологии администрации Вознесенского муниципального округа Нижегородской области</w:t>
      </w: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(далее – Положение)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1.Общее положение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1.1.Сектор по жилищной политике (далее - Сектор) является структурным подразделением отдела архитектуры строительства, ЖКХ и экологии администрации Вознесенского муниципального округа Нижегородской области, осуществляющим полномочия по реализации единой жилищной политики на территории Вознесенского муниципального округа.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1.2.Сектор в своей деятельности непосредственно подчиняется Заместителю главы администрации, заведующему отделом архитектуры, строительства, ЖКХ и экологии администрации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1.3.Структура и штатная численность Сектора определяется администрацией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1.4.Правовую основу деятельности Сектора составляют: Конституция Российской Федерации, федеральные законы, указы Президента Российской Федерации, Постановления Правительства Российской Федерации, законы и другие нормативные правовые акты Нижегородской области, Вознесенского муниципального округа, а также настоящее Положение.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2. Основные задачи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Основными задачами Сектора являются: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Разработка и обеспечение реализации муниципальных жилищных программ, направленных на повышение доступности жилья на территории Вознесенского муниципального округа для категорий граждан, определенных федеральным законодательством, имеющих право на государственную поддержку по обеспечению жильем.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Организация предоставления льготным категориям граждан жилых помещений, в рамках реализации федеральных, региональных, муниципальных программ.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lastRenderedPageBreak/>
        <w:t>•</w:t>
      </w:r>
      <w:r w:rsidRPr="00D30886">
        <w:rPr>
          <w:sz w:val="28"/>
          <w:szCs w:val="28"/>
        </w:rPr>
        <w:tab/>
        <w:t>Организация предоставления льготным категориям граждан земельных участков в целях индивидуального жилищного строительства и ведения личного подсобного хозяйства на территории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3.Основные функции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Сектор в установленной сфере деятельности реализует следующие основные функции: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1.</w:t>
      </w:r>
      <w:r w:rsidRPr="00D30886">
        <w:rPr>
          <w:sz w:val="28"/>
          <w:szCs w:val="28"/>
        </w:rPr>
        <w:tab/>
        <w:t>Ведение учета льготных категорий граждан (детей-сирот, Ветеранов боевых действий, инвалидов, детей - инвалидов, ветеранов Великой Отечественной войны, вынужденных переселенцев, молодых семей  и др.), в качестве нуждающихся в жилых помещениях, осуществляет взаимодействие по данному направлению работы с областными министерствами и ведомствами, иными организациями и службами.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2.</w:t>
      </w:r>
      <w:r w:rsidRPr="00D30886">
        <w:rPr>
          <w:sz w:val="28"/>
          <w:szCs w:val="28"/>
        </w:rPr>
        <w:tab/>
      </w:r>
      <w:proofErr w:type="gramStart"/>
      <w:r w:rsidRPr="00D30886">
        <w:rPr>
          <w:sz w:val="28"/>
          <w:szCs w:val="28"/>
        </w:rPr>
        <w:t>Подача заявок в отдел администрации, осуществляющий полномочия на определение поставщиков (подрядчиков, исполнителей) для осуществления деятельности по закупке товаров, работ, услуг для обеспечения муниципальных нужд администрации Вознесенского муниципального округа Нижегородской области для проведения  конкурсов и аукционов по размещению муниципальных заказов на приобретение жилых помещений в собственность Вознесенского муниципального округа в целях дальнейшего предоставления льготным категориям граждан.</w:t>
      </w:r>
      <w:proofErr w:type="gramEnd"/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3.</w:t>
      </w:r>
      <w:r w:rsidRPr="00D30886">
        <w:rPr>
          <w:sz w:val="28"/>
          <w:szCs w:val="28"/>
        </w:rPr>
        <w:tab/>
        <w:t>Организация и проведение межведомственных комиссий по приемке жилых помещений в собственность Вознесенского муниципального округа.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4.</w:t>
      </w:r>
      <w:r w:rsidRPr="00D30886">
        <w:rPr>
          <w:sz w:val="28"/>
          <w:szCs w:val="28"/>
        </w:rPr>
        <w:tab/>
        <w:t>Проведение разъяснительной работы по предоставлению государственной поддержки, ветеранам Великой Отечественной войны, вдовам ветеранов Великой Отечественной войны, молодым семьям, инвалидам и другим категориям граждан, нуждающихся в улучшении жилищных условий, в решении жилищной проблемы.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</w:t>
      </w:r>
      <w:r w:rsidRPr="00D30886">
        <w:rPr>
          <w:sz w:val="28"/>
          <w:szCs w:val="28"/>
        </w:rPr>
        <w:tab/>
      </w:r>
      <w:proofErr w:type="gramStart"/>
      <w:r w:rsidRPr="00D30886">
        <w:rPr>
          <w:sz w:val="28"/>
          <w:szCs w:val="28"/>
        </w:rPr>
        <w:t>Организация и проведение межведомственных комиссий по принятию решений о переводе (отказе в переводе) жилого помещения в нежилое или нежилого помещения в жилое на территории Вознесенского муниципального округа Нижегородской области.</w:t>
      </w:r>
      <w:proofErr w:type="gramEnd"/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6.</w:t>
      </w:r>
      <w:r w:rsidRPr="00D30886">
        <w:rPr>
          <w:sz w:val="28"/>
          <w:szCs w:val="28"/>
        </w:rPr>
        <w:tab/>
        <w:t>Организация и проведение межведомственных комиссий по принятию решений о переустройстве и (или) перепланировке помещений (отказе в переустройстве и (или) перепланировке помещений) на территории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7.</w:t>
      </w:r>
      <w:r w:rsidRPr="00D30886">
        <w:rPr>
          <w:sz w:val="28"/>
          <w:szCs w:val="28"/>
        </w:rPr>
        <w:tab/>
        <w:t xml:space="preserve">Организация и проведение межведомственных комиссий по принятию решений о признании жилых помещений </w:t>
      </w:r>
      <w:proofErr w:type="gramStart"/>
      <w:r w:rsidRPr="00D30886">
        <w:rPr>
          <w:sz w:val="28"/>
          <w:szCs w:val="28"/>
        </w:rPr>
        <w:t>пригодными</w:t>
      </w:r>
      <w:proofErr w:type="gramEnd"/>
      <w:r w:rsidRPr="00D30886">
        <w:rPr>
          <w:sz w:val="28"/>
          <w:szCs w:val="28"/>
        </w:rPr>
        <w:t xml:space="preserve"> или непригодными для проживания, признания многоквартирного дома, аварийным, подлежащим сносу или реконструкции на территории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8.</w:t>
      </w:r>
      <w:r w:rsidRPr="00D30886">
        <w:rPr>
          <w:sz w:val="28"/>
          <w:szCs w:val="28"/>
        </w:rPr>
        <w:tab/>
        <w:t>Организация работы по осуществлению ремонта жилых помещений, собственниками которых является Вознесенский муниципальный округ.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lastRenderedPageBreak/>
        <w:t>9.</w:t>
      </w:r>
      <w:r w:rsidRPr="00D30886">
        <w:rPr>
          <w:sz w:val="28"/>
          <w:szCs w:val="28"/>
        </w:rPr>
        <w:tab/>
        <w:t>Подготовка заключений на проведение капительного ремонта граждан, попавшим в трудную жизненную ситуацию в рамках Постановления Правительства Нижегородской области от 23 марта 2007 г. N 86 "Об утверждении Порядков предоставления материальной помощи гражданам, находящимся в трудной жизненной ситуации, в виде денежных средств".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10.</w:t>
      </w:r>
      <w:r w:rsidRPr="00D30886">
        <w:rPr>
          <w:sz w:val="28"/>
          <w:szCs w:val="28"/>
        </w:rPr>
        <w:tab/>
        <w:t>Выполнение информационно-аналитической работы с входящими федеральными и региональными нормативно-правовыми документами.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11.</w:t>
      </w:r>
      <w:r w:rsidRPr="00D30886">
        <w:rPr>
          <w:sz w:val="28"/>
          <w:szCs w:val="28"/>
        </w:rPr>
        <w:tab/>
        <w:t xml:space="preserve">Работа с обращениями и жалобами граждан и организаций, поступивших в адрес Сектора, по вопросам, отнесённым к компетенции Сектора. 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12.</w:t>
      </w:r>
      <w:r w:rsidRPr="00D30886">
        <w:rPr>
          <w:sz w:val="28"/>
          <w:szCs w:val="28"/>
        </w:rPr>
        <w:tab/>
      </w:r>
      <w:proofErr w:type="gramStart"/>
      <w:r w:rsidRPr="00D30886">
        <w:rPr>
          <w:sz w:val="28"/>
          <w:szCs w:val="28"/>
        </w:rPr>
        <w:t>Осуществление иных функций в соответствии с возложенными на Сектор задачами в установленной сфере деятельности, если такие функции предусмотрены  законодательством Российской Федерации и нормативными актами Нижегородской области, муниципальными правовыми актами Вознесенского муниципального округа.</w:t>
      </w:r>
      <w:proofErr w:type="gramEnd"/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4. Права и обязанности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4.1. В целях реализации основных задач и функций Сектор имеет право: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Вносить в установленном порядке на рассмотрение Заместителя главы администрации, заведующему отделом архитектуры, строительства, ЖКХ и экологии администрации Вознесенского муниципального округа Нижегородской области проекты правовых актов по вопросам, отнесенным к компетенции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Запрашивать и получать, в установленном порядке и в пределах своей компетенции, необходимую информацию и другие материалы от структурных подразделений администрации района;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Привлекать специалистов органов местного самоуправления Вознесенского округа, учреждений, организаций по согласованию с их руководством для решения вопросов, находящихся в ведении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Вносить предложения по совершенствованию форм и методов работы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Участвовать в подборе кадров по своему профилю деятельности.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Участвовать в совещаниях и комиссиях при рассмотрении вопросов, отнесенных к компетенции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 xml:space="preserve">На получение надлежащего материально-технического, кадрового обеспечения деятельности Сектора. 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Осуществлять иные действия, необходимые для осуществления возложенных на Сектор функций, в соответствии с законодательством Российской Федерации, законодательством Нижегородской области, нормативными правовыми актами Вознесенского муниципального округа.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4.2.Обязанности  Сектора: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 xml:space="preserve">В своей деятельности Сектор обязан строго руководствоваться Конституцией Российской Федерации, законодательством Российской </w:t>
      </w:r>
      <w:r w:rsidRPr="00D30886">
        <w:rPr>
          <w:sz w:val="28"/>
          <w:szCs w:val="28"/>
        </w:rPr>
        <w:lastRenderedPageBreak/>
        <w:t>Федерации, Нижегородской области, местного самоуправления и другими нормативными и правовыми актами.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Исполнять задачи и функции Сектора, поручения Заместителя главы администрации, заведующего отделом архитектуры, строительства, ЖКХ и экологии администрации Вознесенского муниципального округа Нижегородской области, Главы местного самоуправления Вознесенского муниципального округа.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Выполнять требований охраны труда, техники общей и пожарной безопасности, производственной санитарии.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•</w:t>
      </w:r>
      <w:r w:rsidRPr="00D30886">
        <w:rPr>
          <w:sz w:val="28"/>
          <w:szCs w:val="28"/>
        </w:rPr>
        <w:tab/>
        <w:t>Обеспечить в соответствии с законодательством об архивном деле в Российской Федерации, муниципальными правовыми актами отбора, подготовки и передачи в упорядоченном состоянии документов, в рамках деятельности Сектора на постоянное хранение в муниципальный архив.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5. Руководство Сектором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5.1.Руководство деятельностью Сектора осуществляет начальник Сектора, назначаемый на должность и освобождаемый от должности распоряжением администрации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5.2.Начальник Сектора и специалисты Сектора подчиняются непосредственно Заместителю главы администрации, заведующему отделом архитектуры, строительства, ЖКХ и экологии администрации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 Начальник Сектора: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5.3.1.Осуществляет руководство Сектором и несет персональную ответственность за исполнение возложенных на Сектор задач и функций;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5.3.2.Представляет Заместителю главы администрации, заведующему отделом архитектуры, строительства, ЖКХ и экологии отдела архитектуры строительства, ЖКХ и экологии администрации Вознесенского муниципального округа Нижегородской области проекты нормативных правовых актов в пределах установленной сферы деятельности;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5.3.3.Обеспечивает сохранение государственной и служебной тайны;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5.3.4.Подписывает служебную документацию в пределах своей компетенции;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 xml:space="preserve">5.3.5.Даёт отдельные поручения сотрудникам Сектора, контролирует их работу и выполнение поручений, а также обеспечивает </w:t>
      </w:r>
      <w:proofErr w:type="gramStart"/>
      <w:r w:rsidRPr="00D30886">
        <w:rPr>
          <w:sz w:val="28"/>
          <w:szCs w:val="28"/>
        </w:rPr>
        <w:t>контроль за</w:t>
      </w:r>
      <w:proofErr w:type="gramEnd"/>
      <w:r w:rsidRPr="00D30886">
        <w:rPr>
          <w:sz w:val="28"/>
          <w:szCs w:val="28"/>
        </w:rPr>
        <w:t xml:space="preserve"> соблюдением сотрудниками Сектора должностных регламентов, служебного распорядка, порядка работы со служебными документами;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5.3.6.Обеспечивает организацию делопроизводства и сохранность поступающих в Сектор документов, соблюдение сроков их хранения, своевременную подготовку для передачи дел в архив;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>5.3.7.Осуществляет иные полномочия, необходимые для выполнения задач Сектора.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 xml:space="preserve">5.4.В период отсутствия начальника Сектора его должностные обязанности возлагаются на одного из сотрудников Сектора по согласованию с </w:t>
      </w:r>
      <w:r w:rsidRPr="00D30886">
        <w:rPr>
          <w:sz w:val="28"/>
          <w:szCs w:val="28"/>
        </w:rPr>
        <w:lastRenderedPageBreak/>
        <w:t>заместителем главы администрации, заведующем отделом архитектуры, строительства, ЖКХ и экологии отдела администрации Вознесенского муниципального округа Нижегородской области.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6.Ответственность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proofErr w:type="gramStart"/>
      <w:r w:rsidRPr="00D30886">
        <w:rPr>
          <w:sz w:val="28"/>
          <w:szCs w:val="28"/>
        </w:rPr>
        <w:t>Начальник и специалисты Сектора за неисполнение, ненадлежащее исполнение трудовых обязанностей, превышение должностных полномочий, установленных настоящим Положением, разглашение сведений, представляющих государственную или иную охраняемую законодательством Российской Федерации тайну, ставших им известными в связи с исполнением должностных обязанностей, а также сведений, затрагивающих честь и достоинство граждан, за действия и бездействия, ведущие к нарушению прав и законных Интересов граждан, за качество, своевременность и</w:t>
      </w:r>
      <w:proofErr w:type="gramEnd"/>
      <w:r w:rsidRPr="00D30886">
        <w:rPr>
          <w:sz w:val="28"/>
          <w:szCs w:val="28"/>
        </w:rPr>
        <w:t xml:space="preserve"> правильность всех подготовленных Сектором документов, нарушение служебной дисциплины и правил внутреннего трудового распорядка, несоблюдение норм служебной этики несут ответственность в соответствии с действующим законодательством.</w:t>
      </w:r>
    </w:p>
    <w:p w:rsidR="00D30886" w:rsidRPr="00D30886" w:rsidRDefault="00D30886" w:rsidP="00D30886">
      <w:pPr>
        <w:jc w:val="center"/>
        <w:rPr>
          <w:sz w:val="28"/>
          <w:szCs w:val="28"/>
        </w:rPr>
      </w:pPr>
      <w:r w:rsidRPr="00D30886">
        <w:rPr>
          <w:sz w:val="28"/>
          <w:szCs w:val="28"/>
        </w:rPr>
        <w:t>7. Взаимодействие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 xml:space="preserve">       Для выполнения возложенных задач Сектор взаимодействует со структурными подразделениями администрации Вознесенского муниципального округа Нижегородской области,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самоуправления.</w:t>
      </w:r>
    </w:p>
    <w:p w:rsidR="00D30886" w:rsidRPr="00D30886" w:rsidRDefault="00D30886" w:rsidP="00D30886">
      <w:pPr>
        <w:jc w:val="both"/>
        <w:rPr>
          <w:sz w:val="28"/>
          <w:szCs w:val="28"/>
        </w:rPr>
      </w:pPr>
    </w:p>
    <w:p w:rsidR="00D30886" w:rsidRPr="00D30886" w:rsidRDefault="00D30886" w:rsidP="00D30886">
      <w:pPr>
        <w:jc w:val="center"/>
        <w:rPr>
          <w:sz w:val="28"/>
          <w:szCs w:val="28"/>
        </w:rPr>
      </w:pPr>
      <w:bookmarkStart w:id="0" w:name="_GoBack"/>
      <w:r w:rsidRPr="00D30886">
        <w:rPr>
          <w:sz w:val="28"/>
          <w:szCs w:val="28"/>
        </w:rPr>
        <w:t>8. Порядок внесения изменений и дополнений</w:t>
      </w:r>
    </w:p>
    <w:bookmarkEnd w:id="0"/>
    <w:p w:rsidR="00D30886" w:rsidRPr="00D30886" w:rsidRDefault="00D30886" w:rsidP="00D30886">
      <w:pPr>
        <w:jc w:val="both"/>
        <w:rPr>
          <w:sz w:val="28"/>
          <w:szCs w:val="28"/>
        </w:rPr>
      </w:pPr>
    </w:p>
    <w:p w:rsidR="00485E55" w:rsidRDefault="00D30886" w:rsidP="00D30886">
      <w:pPr>
        <w:jc w:val="both"/>
        <w:rPr>
          <w:sz w:val="28"/>
          <w:szCs w:val="28"/>
        </w:rPr>
      </w:pPr>
      <w:r w:rsidRPr="00D30886">
        <w:rPr>
          <w:sz w:val="28"/>
          <w:szCs w:val="28"/>
        </w:rPr>
        <w:t xml:space="preserve">      Изменения и дополнения в Положение вносятся распоряжением администрации Вознесенского муниципального округа по представлению Заместителя главы администрации округа, заведующего отделом архитектуры, строительства, ЖКХ и экологии администрации Вознесенского муниципального округа Нижегородской области или по решению главы местного самоуправления Вознесенского муниципального округа Нижегородской области.</w:t>
      </w:r>
    </w:p>
    <w:p w:rsidR="00FA5E33" w:rsidRDefault="00FA5E33" w:rsidP="00485E55">
      <w:pPr>
        <w:jc w:val="both"/>
        <w:rPr>
          <w:sz w:val="20"/>
          <w:szCs w:val="20"/>
        </w:rPr>
      </w:pPr>
    </w:p>
    <w:p w:rsidR="00A322A6" w:rsidRDefault="00A322A6" w:rsidP="00485E55">
      <w:pPr>
        <w:jc w:val="both"/>
        <w:rPr>
          <w:sz w:val="20"/>
          <w:szCs w:val="20"/>
        </w:rPr>
      </w:pPr>
    </w:p>
    <w:p w:rsidR="00A322A6" w:rsidRDefault="00A322A6" w:rsidP="00485E55">
      <w:pPr>
        <w:jc w:val="both"/>
        <w:rPr>
          <w:sz w:val="20"/>
          <w:szCs w:val="20"/>
        </w:rPr>
      </w:pPr>
    </w:p>
    <w:p w:rsidR="00A322A6" w:rsidRDefault="00A322A6" w:rsidP="00485E55">
      <w:pPr>
        <w:jc w:val="both"/>
        <w:rPr>
          <w:sz w:val="20"/>
          <w:szCs w:val="20"/>
        </w:rPr>
      </w:pPr>
    </w:p>
    <w:p w:rsidR="00A322A6" w:rsidRDefault="00A322A6" w:rsidP="00485E55">
      <w:pPr>
        <w:jc w:val="both"/>
        <w:rPr>
          <w:sz w:val="20"/>
          <w:szCs w:val="20"/>
        </w:rPr>
      </w:pPr>
    </w:p>
    <w:p w:rsidR="00A322A6" w:rsidRDefault="00A322A6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Default="009F5448" w:rsidP="00485E55">
      <w:pPr>
        <w:jc w:val="both"/>
        <w:rPr>
          <w:sz w:val="20"/>
          <w:szCs w:val="20"/>
        </w:rPr>
      </w:pPr>
    </w:p>
    <w:p w:rsidR="009F5448" w:rsidRPr="006504AF" w:rsidRDefault="009F5448" w:rsidP="00485E55">
      <w:pPr>
        <w:jc w:val="both"/>
      </w:pPr>
    </w:p>
    <w:p w:rsidR="004F4304" w:rsidRDefault="004F4304" w:rsidP="004F4304">
      <w:pPr>
        <w:jc w:val="both"/>
      </w:pPr>
      <w:r w:rsidRPr="006504AF">
        <w:t>Исполнитель: Начальник сектора по жилищной политике отдела архитектуры, строительства, ЖКХ и экологии  Безруков А.М. _____________</w:t>
      </w:r>
    </w:p>
    <w:p w:rsidR="006504AF" w:rsidRPr="006504AF" w:rsidRDefault="006504AF" w:rsidP="004F4304">
      <w:pPr>
        <w:jc w:val="both"/>
      </w:pPr>
    </w:p>
    <w:p w:rsidR="004F4304" w:rsidRDefault="004F4304" w:rsidP="004F4304">
      <w:pPr>
        <w:jc w:val="both"/>
      </w:pPr>
      <w:r w:rsidRPr="006504AF">
        <w:t>Согласовано:</w:t>
      </w:r>
    </w:p>
    <w:p w:rsidR="006504AF" w:rsidRPr="006504AF" w:rsidRDefault="006504AF" w:rsidP="004F4304">
      <w:pPr>
        <w:jc w:val="both"/>
      </w:pPr>
    </w:p>
    <w:p w:rsidR="004F4304" w:rsidRPr="006504AF" w:rsidRDefault="004F4304" w:rsidP="004F4304">
      <w:pPr>
        <w:jc w:val="both"/>
      </w:pPr>
      <w:r w:rsidRPr="006504AF">
        <w:t>Заместитель главы администрации</w:t>
      </w:r>
      <w:r w:rsidR="009E54B4">
        <w:t xml:space="preserve"> муниципального</w:t>
      </w:r>
      <w:r w:rsidR="003946D3">
        <w:t xml:space="preserve"> округа</w:t>
      </w:r>
      <w:r w:rsidRPr="006504AF">
        <w:t xml:space="preserve">, заведующий отделом архитектуры, строительства, ЖКХ и экологии района </w:t>
      </w:r>
      <w:proofErr w:type="spellStart"/>
      <w:r w:rsidRPr="006504AF">
        <w:t>Красицкий</w:t>
      </w:r>
      <w:proofErr w:type="spellEnd"/>
      <w:r w:rsidRPr="006504AF">
        <w:t xml:space="preserve"> Е.М.____________ </w:t>
      </w:r>
    </w:p>
    <w:p w:rsidR="004F4304" w:rsidRDefault="004F4304" w:rsidP="004F4304">
      <w:pPr>
        <w:jc w:val="both"/>
        <w:rPr>
          <w:sz w:val="28"/>
          <w:szCs w:val="28"/>
        </w:rPr>
      </w:pPr>
    </w:p>
    <w:p w:rsidR="00DB452A" w:rsidRDefault="00DB452A" w:rsidP="00DB452A">
      <w:pPr>
        <w:jc w:val="both"/>
      </w:pPr>
      <w:r w:rsidRPr="006504AF">
        <w:t>Начальник сектора по правовым вопросам и кадрам Д. В. Литвинов ________________</w:t>
      </w:r>
    </w:p>
    <w:p w:rsidR="009F5448" w:rsidRDefault="009F5448" w:rsidP="00485E55">
      <w:pPr>
        <w:jc w:val="both"/>
        <w:rPr>
          <w:sz w:val="20"/>
          <w:szCs w:val="20"/>
        </w:rPr>
      </w:pPr>
    </w:p>
    <w:p w:rsidR="00A322A6" w:rsidRDefault="00A322A6" w:rsidP="00485E55">
      <w:pPr>
        <w:jc w:val="both"/>
        <w:rPr>
          <w:sz w:val="20"/>
          <w:szCs w:val="20"/>
        </w:rPr>
      </w:pPr>
    </w:p>
    <w:sectPr w:rsidR="00A322A6" w:rsidSect="004711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77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7D2EE9"/>
    <w:multiLevelType w:val="hybridMultilevel"/>
    <w:tmpl w:val="2E16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0B"/>
    <w:multiLevelType w:val="hybridMultilevel"/>
    <w:tmpl w:val="4D7E3CDA"/>
    <w:lvl w:ilvl="0" w:tplc="86945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0E4"/>
    <w:multiLevelType w:val="hybridMultilevel"/>
    <w:tmpl w:val="B98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67D51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DC415F"/>
    <w:multiLevelType w:val="multilevel"/>
    <w:tmpl w:val="2916A0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0A4451"/>
    <w:multiLevelType w:val="hybridMultilevel"/>
    <w:tmpl w:val="344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25EF6"/>
    <w:multiLevelType w:val="multilevel"/>
    <w:tmpl w:val="B18CDA6E"/>
    <w:lvl w:ilvl="0">
      <w:start w:val="1"/>
      <w:numFmt w:val="bullet"/>
      <w:lvlText w:val="V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B35705"/>
    <w:multiLevelType w:val="multilevel"/>
    <w:tmpl w:val="38F439B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0694801"/>
    <w:multiLevelType w:val="hybridMultilevel"/>
    <w:tmpl w:val="9C50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3011B"/>
    <w:multiLevelType w:val="hybridMultilevel"/>
    <w:tmpl w:val="1AE2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A18"/>
    <w:multiLevelType w:val="hybridMultilevel"/>
    <w:tmpl w:val="81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1031C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DB7F79"/>
    <w:multiLevelType w:val="hybridMultilevel"/>
    <w:tmpl w:val="CA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F2271"/>
    <w:multiLevelType w:val="hybridMultilevel"/>
    <w:tmpl w:val="2248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15284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59485957"/>
    <w:multiLevelType w:val="hybridMultilevel"/>
    <w:tmpl w:val="3FDA112A"/>
    <w:lvl w:ilvl="0" w:tplc="E244EA7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1AEC5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1CC2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00B1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0B8F2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CA22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7CEB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CE0BA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DCE34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ECE4EE3"/>
    <w:multiLevelType w:val="hybridMultilevel"/>
    <w:tmpl w:val="7DD8399E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5B623E"/>
    <w:multiLevelType w:val="multilevel"/>
    <w:tmpl w:val="0419001F"/>
    <w:numStyleLink w:val="1"/>
  </w:abstractNum>
  <w:abstractNum w:abstractNumId="20">
    <w:nsid w:val="6A9945D5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6D19265D"/>
    <w:multiLevelType w:val="hybridMultilevel"/>
    <w:tmpl w:val="1F34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C3E51"/>
    <w:multiLevelType w:val="hybridMultilevel"/>
    <w:tmpl w:val="8042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A4F5A"/>
    <w:multiLevelType w:val="multilevel"/>
    <w:tmpl w:val="10446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3"/>
  </w:num>
  <w:num w:numId="5">
    <w:abstractNumId w:val="13"/>
  </w:num>
  <w:num w:numId="6">
    <w:abstractNumId w:val="20"/>
  </w:num>
  <w:num w:numId="7">
    <w:abstractNumId w:val="4"/>
  </w:num>
  <w:num w:numId="8">
    <w:abstractNumId w:val="7"/>
  </w:num>
  <w:num w:numId="9">
    <w:abstractNumId w:val="14"/>
  </w:num>
  <w:num w:numId="10">
    <w:abstractNumId w:val="8"/>
  </w:num>
  <w:num w:numId="11">
    <w:abstractNumId w:val="23"/>
  </w:num>
  <w:num w:numId="12">
    <w:abstractNumId w:val="22"/>
  </w:num>
  <w:num w:numId="13">
    <w:abstractNumId w:val="12"/>
  </w:num>
  <w:num w:numId="14">
    <w:abstractNumId w:val="10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5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C0"/>
    <w:rsid w:val="000449C2"/>
    <w:rsid w:val="000A19F2"/>
    <w:rsid w:val="000B4D11"/>
    <w:rsid w:val="001D68FD"/>
    <w:rsid w:val="00263141"/>
    <w:rsid w:val="00283787"/>
    <w:rsid w:val="002846F3"/>
    <w:rsid w:val="00291C35"/>
    <w:rsid w:val="002A2815"/>
    <w:rsid w:val="002C3567"/>
    <w:rsid w:val="002E296B"/>
    <w:rsid w:val="002E70E4"/>
    <w:rsid w:val="0032430A"/>
    <w:rsid w:val="0033503F"/>
    <w:rsid w:val="0034532D"/>
    <w:rsid w:val="00346686"/>
    <w:rsid w:val="00363670"/>
    <w:rsid w:val="00365234"/>
    <w:rsid w:val="003652FB"/>
    <w:rsid w:val="003759DA"/>
    <w:rsid w:val="00383FC8"/>
    <w:rsid w:val="003946D3"/>
    <w:rsid w:val="003A26A5"/>
    <w:rsid w:val="003C4FBC"/>
    <w:rsid w:val="003E22D6"/>
    <w:rsid w:val="003E3DA1"/>
    <w:rsid w:val="00401C4F"/>
    <w:rsid w:val="004136A1"/>
    <w:rsid w:val="004161A6"/>
    <w:rsid w:val="004711E4"/>
    <w:rsid w:val="00481CBF"/>
    <w:rsid w:val="00485E55"/>
    <w:rsid w:val="004C1547"/>
    <w:rsid w:val="004C51CE"/>
    <w:rsid w:val="004D3665"/>
    <w:rsid w:val="004D7E6B"/>
    <w:rsid w:val="004F4304"/>
    <w:rsid w:val="00531ADE"/>
    <w:rsid w:val="005568AF"/>
    <w:rsid w:val="0058530F"/>
    <w:rsid w:val="005F34FA"/>
    <w:rsid w:val="006504AF"/>
    <w:rsid w:val="00667DAF"/>
    <w:rsid w:val="006936E1"/>
    <w:rsid w:val="006A23A1"/>
    <w:rsid w:val="006C78F6"/>
    <w:rsid w:val="006F698B"/>
    <w:rsid w:val="006F76A6"/>
    <w:rsid w:val="007454FB"/>
    <w:rsid w:val="00753702"/>
    <w:rsid w:val="007749C0"/>
    <w:rsid w:val="00776435"/>
    <w:rsid w:val="00776A76"/>
    <w:rsid w:val="007D2205"/>
    <w:rsid w:val="00804E47"/>
    <w:rsid w:val="008141DD"/>
    <w:rsid w:val="00814D23"/>
    <w:rsid w:val="00842AB0"/>
    <w:rsid w:val="008C6A07"/>
    <w:rsid w:val="008D6057"/>
    <w:rsid w:val="0093637E"/>
    <w:rsid w:val="009858B9"/>
    <w:rsid w:val="009A160B"/>
    <w:rsid w:val="009A3004"/>
    <w:rsid w:val="009C3A5A"/>
    <w:rsid w:val="009E54B4"/>
    <w:rsid w:val="009F18C4"/>
    <w:rsid w:val="009F5448"/>
    <w:rsid w:val="00A0312B"/>
    <w:rsid w:val="00A10341"/>
    <w:rsid w:val="00A2234A"/>
    <w:rsid w:val="00A264F4"/>
    <w:rsid w:val="00A322A6"/>
    <w:rsid w:val="00A61CF2"/>
    <w:rsid w:val="00AA1089"/>
    <w:rsid w:val="00AD5499"/>
    <w:rsid w:val="00AF2A43"/>
    <w:rsid w:val="00B06258"/>
    <w:rsid w:val="00B063E1"/>
    <w:rsid w:val="00B1793E"/>
    <w:rsid w:val="00B233E9"/>
    <w:rsid w:val="00B54CAA"/>
    <w:rsid w:val="00B929F0"/>
    <w:rsid w:val="00B97E84"/>
    <w:rsid w:val="00C0037B"/>
    <w:rsid w:val="00C15777"/>
    <w:rsid w:val="00C17C1F"/>
    <w:rsid w:val="00C27F38"/>
    <w:rsid w:val="00C35828"/>
    <w:rsid w:val="00C46977"/>
    <w:rsid w:val="00C50F73"/>
    <w:rsid w:val="00C54726"/>
    <w:rsid w:val="00C63AD4"/>
    <w:rsid w:val="00CE37E0"/>
    <w:rsid w:val="00D05D8C"/>
    <w:rsid w:val="00D0791F"/>
    <w:rsid w:val="00D30886"/>
    <w:rsid w:val="00D443B4"/>
    <w:rsid w:val="00D56FC8"/>
    <w:rsid w:val="00D82CE4"/>
    <w:rsid w:val="00D9468A"/>
    <w:rsid w:val="00DB452A"/>
    <w:rsid w:val="00DE3079"/>
    <w:rsid w:val="00DF4BEC"/>
    <w:rsid w:val="00DF5B98"/>
    <w:rsid w:val="00E266DB"/>
    <w:rsid w:val="00E30234"/>
    <w:rsid w:val="00E34151"/>
    <w:rsid w:val="00E541EA"/>
    <w:rsid w:val="00E662B8"/>
    <w:rsid w:val="00E8721F"/>
    <w:rsid w:val="00ED6B21"/>
    <w:rsid w:val="00EE01DE"/>
    <w:rsid w:val="00F02306"/>
    <w:rsid w:val="00F65B90"/>
    <w:rsid w:val="00F94CCE"/>
    <w:rsid w:val="00FA0519"/>
    <w:rsid w:val="00FA5E33"/>
    <w:rsid w:val="00FB6CA9"/>
    <w:rsid w:val="00FD25FA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0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nhideWhenUsed/>
    <w:rsid w:val="008D6057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0312B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A0312B"/>
    <w:rPr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A03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0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A0312B"/>
    <w:pPr>
      <w:numPr>
        <w:numId w:val="24"/>
      </w:numPr>
    </w:pPr>
  </w:style>
  <w:style w:type="paragraph" w:styleId="af">
    <w:name w:val="No Spacing"/>
    <w:uiPriority w:val="1"/>
    <w:qFormat/>
    <w:rsid w:val="00A32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0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nhideWhenUsed/>
    <w:rsid w:val="008D6057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0312B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semiHidden/>
    <w:unhideWhenUsed/>
    <w:rsid w:val="00A0312B"/>
    <w:rPr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A03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0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A0312B"/>
    <w:pPr>
      <w:numPr>
        <w:numId w:val="24"/>
      </w:numPr>
    </w:pPr>
  </w:style>
  <w:style w:type="paragraph" w:styleId="af">
    <w:name w:val="No Spacing"/>
    <w:uiPriority w:val="1"/>
    <w:qFormat/>
    <w:rsid w:val="00A32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52B8-22AB-44E9-9FB9-8E9571BA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2023-02-14T11:20:00Z</cp:lastPrinted>
  <dcterms:created xsi:type="dcterms:W3CDTF">2023-02-20T10:10:00Z</dcterms:created>
  <dcterms:modified xsi:type="dcterms:W3CDTF">2023-02-20T10:10:00Z</dcterms:modified>
</cp:coreProperties>
</file>